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A0" w:rsidRPr="00B11D0D" w:rsidRDefault="006119A0" w:rsidP="006119A0">
      <w:pPr>
        <w:spacing w:line="360" w:lineRule="auto"/>
        <w:ind w:right="74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B11D0D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6119A0" w:rsidRPr="00B11D0D" w:rsidRDefault="006119A0" w:rsidP="006119A0">
      <w:pPr>
        <w:spacing w:line="360" w:lineRule="auto"/>
        <w:ind w:right="74"/>
        <w:jc w:val="center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ПО РУССКОМУ ЯЗЫКУ. 2016–2017 уч. г.</w:t>
      </w:r>
    </w:p>
    <w:p w:rsidR="006119A0" w:rsidRPr="00B11D0D" w:rsidRDefault="006119A0" w:rsidP="006119A0">
      <w:pPr>
        <w:spacing w:line="360" w:lineRule="auto"/>
        <w:ind w:right="74"/>
        <w:jc w:val="center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ШКОЛЬНЫЙ ЭТАП.</w:t>
      </w:r>
    </w:p>
    <w:p w:rsidR="006119A0" w:rsidRPr="00B11D0D" w:rsidRDefault="006119A0" w:rsidP="006119A0">
      <w:pPr>
        <w:spacing w:line="360" w:lineRule="auto"/>
        <w:ind w:right="74"/>
        <w:jc w:val="center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6 КЛАСС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tabs>
          <w:tab w:val="left" w:pos="346"/>
        </w:tabs>
        <w:spacing w:line="360" w:lineRule="auto"/>
        <w:ind w:right="60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>1. (5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баллов</w:t>
      </w:r>
      <w:proofErr w:type="gramStart"/>
      <w:r w:rsidRPr="00B11D0D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Что можно предположить о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«географическом происхождении»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русского поэта С. Есенина, основываясь на фонетических особенностях рифмы следующих его строк? Поясните свой ответ.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tabs>
          <w:tab w:val="left" w:pos="846"/>
        </w:tabs>
        <w:spacing w:line="360" w:lineRule="auto"/>
        <w:ind w:left="84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И мне в ответ берёзка: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– О любопытный друг,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 Сегодня ночью звёздной 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Здесь слёзы лил пастух.</w:t>
      </w: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2. (8 баллов) </w:t>
      </w:r>
      <w:r w:rsidRPr="00B11D0D">
        <w:rPr>
          <w:rFonts w:ascii="Arial" w:eastAsia="Times New Roman" w:hAnsi="Arial"/>
          <w:sz w:val="36"/>
          <w:szCs w:val="36"/>
        </w:rPr>
        <w:t>Даны пары слов.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620"/>
        <w:gridCol w:w="2520"/>
      </w:tblGrid>
      <w:tr w:rsidR="006119A0" w:rsidRPr="00B11D0D" w:rsidTr="00721CF8">
        <w:trPr>
          <w:trHeight w:val="312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w w:val="98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b/>
                <w:w w:val="98"/>
                <w:sz w:val="36"/>
                <w:szCs w:val="36"/>
              </w:rPr>
              <w:t>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w w:val="96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b/>
                <w:w w:val="96"/>
                <w:sz w:val="36"/>
                <w:szCs w:val="36"/>
              </w:rPr>
              <w:t>Б</w:t>
            </w:r>
          </w:p>
        </w:tc>
      </w:tr>
      <w:tr w:rsidR="006119A0" w:rsidRPr="00B11D0D" w:rsidTr="00721CF8">
        <w:trPr>
          <w:trHeight w:val="312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9"/>
                <w:sz w:val="36"/>
                <w:szCs w:val="36"/>
              </w:rPr>
              <w:t>ветрило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sz w:val="36"/>
                <w:szCs w:val="36"/>
              </w:rPr>
              <w:t>парус</w:t>
            </w:r>
          </w:p>
        </w:tc>
      </w:tr>
      <w:tr w:rsidR="006119A0" w:rsidRPr="00B11D0D" w:rsidTr="00721CF8">
        <w:trPr>
          <w:trHeight w:val="311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9"/>
                <w:sz w:val="36"/>
                <w:szCs w:val="36"/>
              </w:rPr>
              <w:t>кольчуга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9"/>
                <w:sz w:val="36"/>
                <w:szCs w:val="36"/>
              </w:rPr>
              <w:t>бронежилет</w:t>
            </w:r>
          </w:p>
        </w:tc>
      </w:tr>
      <w:tr w:rsidR="006119A0" w:rsidRPr="00B11D0D" w:rsidTr="00721CF8">
        <w:trPr>
          <w:trHeight w:val="312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sz w:val="36"/>
                <w:szCs w:val="36"/>
              </w:rPr>
              <w:t>извет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sz w:val="36"/>
                <w:szCs w:val="36"/>
              </w:rPr>
              <w:t>донос</w:t>
            </w:r>
          </w:p>
        </w:tc>
      </w:tr>
      <w:tr w:rsidR="006119A0" w:rsidRPr="00B11D0D" w:rsidTr="00721CF8">
        <w:trPr>
          <w:trHeight w:val="312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8"/>
                <w:sz w:val="36"/>
                <w:szCs w:val="36"/>
              </w:rPr>
              <w:t>ланиты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8"/>
                <w:sz w:val="36"/>
                <w:szCs w:val="36"/>
              </w:rPr>
              <w:t>щёки</w:t>
            </w:r>
          </w:p>
        </w:tc>
      </w:tr>
      <w:tr w:rsidR="006119A0" w:rsidRPr="00B11D0D" w:rsidTr="00721CF8">
        <w:trPr>
          <w:trHeight w:val="312"/>
          <w:jc w:val="center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w w:val="97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w w:val="97"/>
                <w:sz w:val="36"/>
                <w:szCs w:val="36"/>
              </w:rPr>
              <w:t>очи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9A0" w:rsidRPr="00B11D0D" w:rsidRDefault="006119A0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B11D0D">
              <w:rPr>
                <w:rFonts w:ascii="Arial" w:eastAsia="Times New Roman" w:hAnsi="Arial"/>
                <w:sz w:val="36"/>
                <w:szCs w:val="36"/>
              </w:rPr>
              <w:t>глаза</w:t>
            </w:r>
          </w:p>
        </w:tc>
      </w:tr>
    </w:tbl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lastRenderedPageBreak/>
        <w:t>Почти для всех этих пар будет верно утверждение, что они могут быть употреблены в следующем контексте:</w:t>
      </w:r>
    </w:p>
    <w:p w:rsidR="006119A0" w:rsidRPr="00B11D0D" w:rsidRDefault="006119A0" w:rsidP="006119A0">
      <w:pPr>
        <w:spacing w:line="360" w:lineRule="auto"/>
        <w:ind w:firstLine="64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– </w:t>
      </w:r>
      <w:r w:rsidRPr="00B11D0D">
        <w:rPr>
          <w:rFonts w:ascii="Arial" w:eastAsia="Times New Roman" w:hAnsi="Arial"/>
          <w:i/>
          <w:sz w:val="36"/>
          <w:szCs w:val="36"/>
        </w:rPr>
        <w:t>Что такое А?</w:t>
      </w:r>
    </w:p>
    <w:p w:rsidR="006119A0" w:rsidRPr="00B11D0D" w:rsidRDefault="006119A0" w:rsidP="006119A0">
      <w:pPr>
        <w:spacing w:line="360" w:lineRule="auto"/>
        <w:ind w:left="646"/>
        <w:jc w:val="both"/>
        <w:rPr>
          <w:rFonts w:ascii="Arial" w:eastAsia="Times New Roman" w:hAnsi="Arial"/>
          <w:i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– </w:t>
      </w:r>
      <w:r w:rsidRPr="00B11D0D">
        <w:rPr>
          <w:rFonts w:ascii="Arial" w:eastAsia="Times New Roman" w:hAnsi="Arial"/>
          <w:i/>
          <w:sz w:val="36"/>
          <w:szCs w:val="36"/>
        </w:rPr>
        <w:t>Раньше так называли Б.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Но для одной пары данный контекст будет неправильным. Для какой пары он будет неправильным? Объясните почему.</w:t>
      </w:r>
    </w:p>
    <w:p w:rsidR="006119A0" w:rsidRPr="00B11D0D" w:rsidRDefault="006119A0" w:rsidP="006119A0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2"/>
        </w:numPr>
        <w:tabs>
          <w:tab w:val="left" w:pos="286"/>
        </w:tabs>
        <w:spacing w:line="360" w:lineRule="auto"/>
        <w:ind w:left="284" w:hanging="284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B11D0D">
        <w:rPr>
          <w:rFonts w:ascii="Arial" w:eastAsia="Times New Roman" w:hAnsi="Arial"/>
          <w:sz w:val="36"/>
          <w:szCs w:val="36"/>
        </w:rPr>
        <w:t>Дан ряд слов с уменьшительно-ласкательным значением: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лодочка, тарелочка, вазочка, белочка, селёдочка</w:t>
      </w:r>
      <w:r w:rsidRPr="00B11D0D">
        <w:rPr>
          <w:rFonts w:ascii="Arial" w:eastAsia="Times New Roman" w:hAnsi="Arial"/>
          <w:sz w:val="36"/>
          <w:szCs w:val="36"/>
        </w:rPr>
        <w:t>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Одно из этих слов образовано не так, как другие.</w:t>
      </w:r>
    </w:p>
    <w:p w:rsidR="006119A0" w:rsidRPr="00B11D0D" w:rsidRDefault="006119A0" w:rsidP="006119A0">
      <w:pPr>
        <w:numPr>
          <w:ilvl w:val="0"/>
          <w:numId w:val="1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Укажите это слово и объясните, как оно образовано.</w:t>
      </w:r>
    </w:p>
    <w:p w:rsidR="006119A0" w:rsidRPr="00B11D0D" w:rsidRDefault="006119A0" w:rsidP="006119A0">
      <w:pPr>
        <w:numPr>
          <w:ilvl w:val="0"/>
          <w:numId w:val="1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Укажите, как образованы другие слова.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2"/>
        </w:numPr>
        <w:tabs>
          <w:tab w:val="left" w:pos="353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(2 балла) </w:t>
      </w:r>
      <w:r w:rsidRPr="00B11D0D">
        <w:rPr>
          <w:rFonts w:ascii="Arial" w:eastAsia="Times New Roman" w:hAnsi="Arial"/>
          <w:sz w:val="36"/>
          <w:szCs w:val="36"/>
        </w:rPr>
        <w:t>Дано предложение,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в составе которого употреблён фразеологический оборот (выделен курсивом).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Ты пришёл со мной побеседовать, а сам</w:t>
      </w:r>
      <w:r w:rsidRPr="00B11D0D">
        <w:rPr>
          <w:rFonts w:ascii="Arial" w:eastAsia="Times New Roman" w:hAnsi="Arial"/>
          <w:i/>
          <w:sz w:val="36"/>
          <w:szCs w:val="36"/>
        </w:rPr>
        <w:t xml:space="preserve"> лака / лука / лыка / рыка / стыка не вяжешь</w:t>
      </w:r>
      <w:r w:rsidRPr="00B11D0D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–</w:t>
      </w:r>
      <w:r w:rsidRPr="00B11D0D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как же я тебя пойму</w:t>
      </w:r>
      <w:r w:rsidRPr="00B11D0D">
        <w:rPr>
          <w:rFonts w:ascii="Arial" w:eastAsia="Times New Roman" w:hAnsi="Arial"/>
          <w:i/>
          <w:sz w:val="36"/>
          <w:szCs w:val="36"/>
        </w:rPr>
        <w:t>?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lastRenderedPageBreak/>
        <w:t>Напишите правильный вариант фразеологического оборота и дайте толкование его значения.</w:t>
      </w: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2"/>
        </w:numPr>
        <w:tabs>
          <w:tab w:val="left" w:pos="435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3"/>
      <w:bookmarkEnd w:id="1"/>
      <w:r w:rsidRPr="00B11D0D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B11D0D">
        <w:rPr>
          <w:rFonts w:ascii="Arial" w:eastAsia="Times New Roman" w:hAnsi="Arial"/>
          <w:sz w:val="36"/>
          <w:szCs w:val="36"/>
        </w:rPr>
        <w:t>Дан ряд существительных: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графин,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горожанин,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дельфин,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римлянин, витамин, дворянин</w:t>
      </w:r>
      <w:r w:rsidRPr="00B11D0D">
        <w:rPr>
          <w:rFonts w:ascii="Arial" w:eastAsia="Times New Roman" w:hAnsi="Arial"/>
          <w:sz w:val="36"/>
          <w:szCs w:val="36"/>
        </w:rPr>
        <w:t>.</w:t>
      </w:r>
    </w:p>
    <w:p w:rsidR="006119A0" w:rsidRPr="00B11D0D" w:rsidRDefault="006119A0" w:rsidP="006119A0">
      <w:pPr>
        <w:tabs>
          <w:tab w:val="left" w:pos="385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 точки зрения особенностей образования формы множественного числа ученик разделил эти существительные на две группы. Какие это группы? Обоснуйте ответ.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3"/>
        </w:numPr>
        <w:tabs>
          <w:tab w:val="left" w:pos="346"/>
        </w:tabs>
        <w:spacing w:line="360" w:lineRule="auto"/>
        <w:ind w:left="284" w:hanging="284"/>
        <w:jc w:val="both"/>
        <w:rPr>
          <w:rFonts w:ascii="Arial" w:eastAsia="Times New Roman" w:hAnsi="Arial"/>
          <w:i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(8 баллов) </w:t>
      </w:r>
      <w:r w:rsidRPr="00B11D0D">
        <w:rPr>
          <w:rFonts w:ascii="Arial" w:eastAsia="Times New Roman" w:hAnsi="Arial"/>
          <w:sz w:val="36"/>
          <w:szCs w:val="36"/>
        </w:rPr>
        <w:t>Укажите,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в роли каких членов предложения выступает слово КОТОРЫЙ</w:t>
      </w:r>
      <w:r w:rsidRPr="00B11D0D">
        <w:rPr>
          <w:rFonts w:ascii="Arial" w:eastAsia="Times New Roman" w:hAnsi="Arial"/>
          <w:i/>
          <w:sz w:val="36"/>
          <w:szCs w:val="36"/>
        </w:rPr>
        <w:t>.</w:t>
      </w:r>
    </w:p>
    <w:p w:rsidR="006119A0" w:rsidRPr="00B11D0D" w:rsidRDefault="006119A0" w:rsidP="006119A0">
      <w:pPr>
        <w:numPr>
          <w:ilvl w:val="0"/>
          <w:numId w:val="4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Шкаф, который стоял в прихожей, решено было переместить в гостиную.</w:t>
      </w:r>
    </w:p>
    <w:p w:rsidR="006119A0" w:rsidRPr="00B11D0D" w:rsidRDefault="006119A0" w:rsidP="006119A0">
      <w:pPr>
        <w:numPr>
          <w:ilvl w:val="0"/>
          <w:numId w:val="4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Скажи, которая Татьяна?</w:t>
      </w:r>
    </w:p>
    <w:p w:rsidR="006119A0" w:rsidRPr="00B11D0D" w:rsidRDefault="006119A0" w:rsidP="006119A0">
      <w:pPr>
        <w:numPr>
          <w:ilvl w:val="0"/>
          <w:numId w:val="4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На стол был подан пирог, который испекли в честь праздника.</w:t>
      </w:r>
    </w:p>
    <w:p w:rsidR="006119A0" w:rsidRPr="00B11D0D" w:rsidRDefault="006119A0" w:rsidP="006119A0">
      <w:pPr>
        <w:numPr>
          <w:ilvl w:val="0"/>
          <w:numId w:val="4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Мил человек, а который автобус до Осташкова идёт?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6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(12 баллов</w:t>
      </w:r>
      <w:proofErr w:type="gramStart"/>
      <w:r w:rsidRPr="00B11D0D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Прочитайте фрагмент поэмы М.Ю.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Лермонтова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«Мцыри».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Немного лет тому назад,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lastRenderedPageBreak/>
        <w:t xml:space="preserve">Там, где,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сливаяся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, шумят,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Обнявшись, будто две сестры,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Струи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Арагвы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и Куры,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Был монастырь. Из-за горы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8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И нынче видит пешеход</w:t>
      </w:r>
    </w:p>
    <w:p w:rsidR="006119A0" w:rsidRPr="00B11D0D" w:rsidRDefault="006119A0" w:rsidP="006119A0">
      <w:pPr>
        <w:tabs>
          <w:tab w:val="left" w:pos="846"/>
        </w:tabs>
        <w:spacing w:line="360" w:lineRule="auto"/>
        <w:ind w:left="568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Столбы обрушенных ворот,</w:t>
      </w:r>
    </w:p>
    <w:p w:rsidR="006119A0" w:rsidRPr="00B11D0D" w:rsidRDefault="006119A0" w:rsidP="006119A0">
      <w:pPr>
        <w:tabs>
          <w:tab w:val="left" w:pos="846"/>
        </w:tabs>
        <w:spacing w:line="360" w:lineRule="auto"/>
        <w:ind w:left="568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И башни, и церковный свод;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bookmarkStart w:id="2" w:name="page4"/>
      <w:bookmarkEnd w:id="2"/>
      <w:r w:rsidRPr="00B11D0D">
        <w:rPr>
          <w:rFonts w:ascii="Arial" w:eastAsia="Times New Roman" w:hAnsi="Arial"/>
          <w:sz w:val="36"/>
          <w:szCs w:val="36"/>
        </w:rPr>
        <w:t>Но не курится уж под ним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i/>
          <w:sz w:val="36"/>
          <w:szCs w:val="36"/>
        </w:rPr>
        <w:t>Кадильниц благовонный</w:t>
      </w:r>
      <w:r w:rsidRPr="00B11D0D">
        <w:rPr>
          <w:rFonts w:ascii="Arial" w:eastAsia="Times New Roman" w:hAnsi="Arial"/>
          <w:sz w:val="36"/>
          <w:szCs w:val="36"/>
        </w:rPr>
        <w:t xml:space="preserve"> дым,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Не слышно пенье в поздний час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Молящих </w:t>
      </w:r>
      <w:r w:rsidRPr="00B11D0D">
        <w:rPr>
          <w:rFonts w:ascii="Arial" w:eastAsia="Times New Roman" w:hAnsi="Arial"/>
          <w:i/>
          <w:sz w:val="36"/>
          <w:szCs w:val="36"/>
        </w:rPr>
        <w:t>иноков</w:t>
      </w:r>
      <w:r w:rsidRPr="00B11D0D">
        <w:rPr>
          <w:rFonts w:ascii="Arial" w:eastAsia="Times New Roman" w:hAnsi="Arial"/>
          <w:sz w:val="36"/>
          <w:szCs w:val="36"/>
        </w:rPr>
        <w:t xml:space="preserve"> за нас.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Теперь один старик седой,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Развалин страж полуживой,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Людьми 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смертию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забыт,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Сметает пыль с могильных плит,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Которых надпись говорит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О славе прошлой – и о том,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Как, </w:t>
      </w:r>
      <w:r w:rsidRPr="00B11D0D">
        <w:rPr>
          <w:rFonts w:ascii="Arial" w:eastAsia="Times New Roman" w:hAnsi="Arial"/>
          <w:i/>
          <w:sz w:val="36"/>
          <w:szCs w:val="36"/>
        </w:rPr>
        <w:t>удручён</w:t>
      </w:r>
      <w:r w:rsidRPr="00B11D0D">
        <w:rPr>
          <w:rFonts w:ascii="Arial" w:eastAsia="Times New Roman" w:hAnsi="Arial"/>
          <w:sz w:val="36"/>
          <w:szCs w:val="36"/>
        </w:rPr>
        <w:t xml:space="preserve"> своим </w:t>
      </w:r>
      <w:r w:rsidRPr="00B11D0D">
        <w:rPr>
          <w:rFonts w:ascii="Arial" w:eastAsia="Times New Roman" w:hAnsi="Arial"/>
          <w:i/>
          <w:sz w:val="36"/>
          <w:szCs w:val="36"/>
        </w:rPr>
        <w:t>венцом</w:t>
      </w:r>
      <w:r w:rsidRPr="00B11D0D">
        <w:rPr>
          <w:rFonts w:ascii="Arial" w:eastAsia="Times New Roman" w:hAnsi="Arial"/>
          <w:sz w:val="36"/>
          <w:szCs w:val="36"/>
        </w:rPr>
        <w:t>,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Такой-то царь, в такой-то год,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Вручал России свой народ. 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И божья благодать сошла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На Грузию! Она цвела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 тех пор в тени своих садов,</w:t>
      </w:r>
    </w:p>
    <w:p w:rsidR="006119A0" w:rsidRPr="00B11D0D" w:rsidRDefault="006119A0" w:rsidP="006119A0">
      <w:pPr>
        <w:tabs>
          <w:tab w:val="left" w:pos="837"/>
        </w:tabs>
        <w:spacing w:line="360" w:lineRule="auto"/>
        <w:ind w:left="56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lastRenderedPageBreak/>
        <w:t xml:space="preserve">Не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опасаяся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врагов,</w:t>
      </w:r>
    </w:p>
    <w:p w:rsidR="006119A0" w:rsidRPr="00B11D0D" w:rsidRDefault="006119A0" w:rsidP="006119A0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3а </w:t>
      </w:r>
      <w:r w:rsidRPr="00B11D0D">
        <w:rPr>
          <w:rFonts w:ascii="Arial" w:eastAsia="Times New Roman" w:hAnsi="Arial"/>
          <w:i/>
          <w:sz w:val="36"/>
          <w:szCs w:val="36"/>
        </w:rPr>
        <w:t>гранью</w:t>
      </w:r>
      <w:r w:rsidRPr="00B11D0D">
        <w:rPr>
          <w:rFonts w:ascii="Arial" w:eastAsia="Times New Roman" w:hAnsi="Arial"/>
          <w:sz w:val="36"/>
          <w:szCs w:val="36"/>
        </w:rPr>
        <w:t xml:space="preserve"> дружеских штыков.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 w:right="170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Выпишите выделенные курсивом слова. Определите их значение в тексте. </w:t>
      </w:r>
    </w:p>
    <w:p w:rsidR="006119A0" w:rsidRPr="00B11D0D" w:rsidRDefault="006119A0" w:rsidP="006119A0">
      <w:pPr>
        <w:numPr>
          <w:ilvl w:val="1"/>
          <w:numId w:val="7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(5 баллов</w:t>
      </w:r>
      <w:proofErr w:type="gramStart"/>
      <w:r w:rsidRPr="00B11D0D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Прочитайте текст орфографического правила.</w:t>
      </w:r>
    </w:p>
    <w:p w:rsidR="006119A0" w:rsidRPr="00B11D0D" w:rsidRDefault="006119A0" w:rsidP="006119A0">
      <w:pPr>
        <w:tabs>
          <w:tab w:val="left" w:pos="24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В корне слова после буквы </w:t>
      </w:r>
      <w:proofErr w:type="gramStart"/>
      <w:r w:rsidRPr="00B11D0D">
        <w:rPr>
          <w:rFonts w:ascii="Arial" w:eastAsia="Times New Roman" w:hAnsi="Arial"/>
          <w:sz w:val="36"/>
          <w:szCs w:val="36"/>
        </w:rPr>
        <w:t>˂….</w:t>
      </w:r>
      <w:proofErr w:type="gramEnd"/>
      <w:r w:rsidRPr="00B11D0D">
        <w:rPr>
          <w:rFonts w:ascii="Arial" w:eastAsia="Times New Roman" w:hAnsi="Arial"/>
          <w:sz w:val="36"/>
          <w:szCs w:val="36"/>
        </w:rPr>
        <w:t>˃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пишется </w:t>
      </w:r>
      <w:r w:rsidRPr="00B11D0D">
        <w:rPr>
          <w:rFonts w:ascii="Arial" w:eastAsia="Times New Roman" w:hAnsi="Arial"/>
          <w:sz w:val="36"/>
          <w:szCs w:val="36"/>
        </w:rPr>
        <w:t>˂….˃</w:t>
      </w:r>
      <w:r w:rsidRPr="00B11D0D">
        <w:rPr>
          <w:rFonts w:ascii="Arial" w:eastAsia="Times New Roman" w:hAnsi="Arial"/>
          <w:b/>
          <w:sz w:val="36"/>
          <w:szCs w:val="36"/>
        </w:rPr>
        <w:t>, а не Ы.</w:t>
      </w:r>
    </w:p>
    <w:p w:rsidR="006119A0" w:rsidRPr="00B11D0D" w:rsidRDefault="006119A0" w:rsidP="006119A0">
      <w:pPr>
        <w:numPr>
          <w:ilvl w:val="1"/>
          <w:numId w:val="8"/>
        </w:numPr>
        <w:tabs>
          <w:tab w:val="left" w:pos="486"/>
        </w:tabs>
        <w:spacing w:line="360" w:lineRule="auto"/>
        <w:ind w:left="6" w:right="160" w:hanging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Восстановите школьное орфографическое правило: вставьте пропущенные фрагменты,</w:t>
      </w:r>
    </w:p>
    <w:p w:rsidR="006119A0" w:rsidRPr="00B11D0D" w:rsidRDefault="006119A0" w:rsidP="006119A0">
      <w:pPr>
        <w:numPr>
          <w:ilvl w:val="1"/>
          <w:numId w:val="8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Сформулируйте название этого орфографического правила,</w:t>
      </w:r>
    </w:p>
    <w:p w:rsidR="006119A0" w:rsidRPr="00B11D0D" w:rsidRDefault="006119A0" w:rsidP="006119A0">
      <w:pPr>
        <w:numPr>
          <w:ilvl w:val="1"/>
          <w:numId w:val="8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Приведите примеры его использования и исключения из этого правила.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10"/>
        </w:numPr>
        <w:tabs>
          <w:tab w:val="left" w:pos="419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(1 балл) </w:t>
      </w:r>
      <w:r w:rsidRPr="00B11D0D">
        <w:rPr>
          <w:rFonts w:ascii="Arial" w:eastAsia="Times New Roman" w:hAnsi="Arial"/>
          <w:sz w:val="36"/>
          <w:szCs w:val="36"/>
        </w:rPr>
        <w:t>В придуманном слове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(или в сочетании слов)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посредством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перестановки букв местами (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анаграммирования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) зашифрован лингвистический термин. Пример: </w:t>
      </w:r>
      <w:r w:rsidRPr="00B11D0D">
        <w:rPr>
          <w:rFonts w:ascii="Arial" w:eastAsia="Times New Roman" w:hAnsi="Arial"/>
          <w:b/>
          <w:sz w:val="36"/>
          <w:szCs w:val="36"/>
        </w:rPr>
        <w:t>кекс Али</w:t>
      </w:r>
      <w:r w:rsidRPr="00B11D0D">
        <w:rPr>
          <w:rFonts w:ascii="Arial" w:eastAsia="Times New Roman" w:hAnsi="Arial"/>
          <w:sz w:val="36"/>
          <w:szCs w:val="36"/>
        </w:rPr>
        <w:t xml:space="preserve"> (лексика).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Разгадайте зашифрованный в анаграмме лингвистический термин: 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некто </w:t>
      </w:r>
      <w:proofErr w:type="spellStart"/>
      <w:r w:rsidRPr="00B11D0D">
        <w:rPr>
          <w:rFonts w:ascii="Arial" w:eastAsia="Times New Roman" w:hAnsi="Arial"/>
          <w:b/>
          <w:sz w:val="36"/>
          <w:szCs w:val="36"/>
        </w:rPr>
        <w:t>Фиа</w:t>
      </w:r>
      <w:proofErr w:type="spellEnd"/>
      <w:r w:rsidRPr="00B11D0D">
        <w:rPr>
          <w:rFonts w:ascii="Arial" w:eastAsia="Times New Roman" w:hAnsi="Arial"/>
          <w:b/>
          <w:sz w:val="36"/>
          <w:szCs w:val="36"/>
        </w:rPr>
        <w:t>.</w:t>
      </w: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10"/>
        </w:numPr>
        <w:tabs>
          <w:tab w:val="left" w:pos="544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B11D0D">
        <w:rPr>
          <w:rFonts w:ascii="Arial" w:eastAsia="Times New Roman" w:hAnsi="Arial"/>
          <w:sz w:val="36"/>
          <w:szCs w:val="36"/>
        </w:rPr>
        <w:t>Прочитайте фрагменты текстов и определите лексическое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значение слов, выделенных курсивом. (Текст переводить не требуется.)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tabs>
          <w:tab w:val="left" w:pos="70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1. Камень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бо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есть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высокь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зѣло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, твердыми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стѣнами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остѣненъ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и не приступим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ниоткуду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же.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Окрьстъ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его пропасти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великы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, их же ни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прѣити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лзѣ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бѣ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, ни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насыпати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tabs>
          <w:tab w:val="left" w:pos="715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2. 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всѣмъ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приазнемъ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велящемъ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бѣжати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ему, се же не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послуша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, ни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ужасеся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предстоящу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народу, но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растерза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ризы своя, </w:t>
      </w:r>
      <w:r w:rsidRPr="00B11D0D">
        <w:rPr>
          <w:rFonts w:ascii="Arial" w:eastAsia="Times New Roman" w:hAnsi="Arial"/>
          <w:i/>
          <w:sz w:val="36"/>
          <w:szCs w:val="36"/>
        </w:rPr>
        <w:t xml:space="preserve">насыпа главу свою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попѣла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и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привяза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мечь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свои на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шии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57.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b/>
          <w:caps/>
          <w:sz w:val="36"/>
          <w:szCs w:val="36"/>
        </w:rPr>
      </w:pPr>
      <w:r>
        <w:rPr>
          <w:rFonts w:ascii="Arial" w:eastAsia="Times New Roman" w:hAnsi="Arial"/>
          <w:b/>
          <w:caps/>
          <w:sz w:val="36"/>
          <w:szCs w:val="36"/>
        </w:rPr>
        <w:br w:type="page"/>
      </w:r>
      <w:r w:rsidRPr="00B11D0D">
        <w:rPr>
          <w:rFonts w:ascii="Arial" w:eastAsia="Times New Roman" w:hAnsi="Arial"/>
          <w:b/>
          <w:caps/>
          <w:sz w:val="36"/>
          <w:szCs w:val="36"/>
        </w:rPr>
        <w:lastRenderedPageBreak/>
        <w:t>Критерии и ответы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1. Яркой языковой чертой является произношение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дру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[х]</w:t>
      </w:r>
      <w:r w:rsidRPr="00B11D0D">
        <w:rPr>
          <w:rFonts w:ascii="Arial" w:eastAsia="Times New Roman" w:hAnsi="Arial"/>
          <w:sz w:val="36"/>
          <w:szCs w:val="36"/>
        </w:rPr>
        <w:t xml:space="preserve">. Его мы можем предположить из рифмы: </w:t>
      </w:r>
      <w:r w:rsidRPr="00B11D0D">
        <w:rPr>
          <w:rFonts w:ascii="Arial" w:eastAsia="Times New Roman" w:hAnsi="Arial"/>
          <w:i/>
          <w:sz w:val="36"/>
          <w:szCs w:val="36"/>
        </w:rPr>
        <w:t>друг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–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пастух</w:t>
      </w:r>
      <w:r w:rsidRPr="00B11D0D">
        <w:rPr>
          <w:rFonts w:ascii="Arial" w:eastAsia="Times New Roman" w:hAnsi="Arial"/>
          <w:sz w:val="36"/>
          <w:szCs w:val="36"/>
        </w:rPr>
        <w:t xml:space="preserve">. В говорах, где встречается такое произношение, [х] является глухой парой к звонкому щелевому (фрикативному) звуку [γ], который произносится вместо [г]: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дру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[х] –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дру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[γ]а</w:t>
      </w:r>
      <w:r w:rsidRPr="00B11D0D">
        <w:rPr>
          <w:rFonts w:ascii="Arial" w:eastAsia="Times New Roman" w:hAnsi="Arial"/>
          <w:sz w:val="36"/>
          <w:szCs w:val="36"/>
        </w:rPr>
        <w:t xml:space="preserve">. Часто этот звук считают украинской чертой, в действительности же область распространения этого звука намного шире. Это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характернейшая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черта южнорусских говоров.</w:t>
      </w:r>
    </w:p>
    <w:p w:rsidR="006119A0" w:rsidRPr="00B11D0D" w:rsidRDefault="006119A0" w:rsidP="006119A0">
      <w:pPr>
        <w:tabs>
          <w:tab w:val="left" w:pos="277"/>
        </w:tabs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И действительно, Есенин родился на юго-востоке от Москвы – на территории современной Рязанской области.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За указание на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дру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[х]</w:t>
      </w:r>
      <w:r w:rsidRPr="00B11D0D">
        <w:rPr>
          <w:rFonts w:ascii="Arial" w:eastAsia="Times New Roman" w:hAnsi="Arial"/>
          <w:sz w:val="36"/>
          <w:szCs w:val="36"/>
        </w:rPr>
        <w:t xml:space="preserve"> – 1 балл, за объяснение через рифму – 1 балл, за восстановление [γ] (возможно просто описание этого звука как «украинского г») – 2 балла, за отождествление с южнорусскими говорами и c происхождением Есенина – 1 балл. Не принимается ответ, если ученик указывает Украину.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6119A0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2. </w:t>
      </w:r>
      <w:r w:rsidRPr="00B11D0D">
        <w:rPr>
          <w:rFonts w:ascii="Arial" w:eastAsia="Times New Roman" w:hAnsi="Arial"/>
          <w:sz w:val="36"/>
          <w:szCs w:val="36"/>
        </w:rPr>
        <w:t xml:space="preserve">Контекст будет неправильным для пары </w:t>
      </w:r>
      <w:r w:rsidRPr="00B11D0D">
        <w:rPr>
          <w:rFonts w:ascii="Arial" w:eastAsia="Times New Roman" w:hAnsi="Arial"/>
          <w:i/>
          <w:sz w:val="36"/>
          <w:szCs w:val="36"/>
        </w:rPr>
        <w:t>кольчуга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–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бронежилет</w:t>
      </w:r>
      <w:r w:rsidRPr="00B11D0D">
        <w:rPr>
          <w:rFonts w:ascii="Arial" w:eastAsia="Times New Roman" w:hAnsi="Arial"/>
          <w:sz w:val="36"/>
          <w:szCs w:val="36"/>
        </w:rPr>
        <w:t xml:space="preserve"> (1 балл). Кольчуга – это старинный доспех в виде рубашки из металлических колец (1 балл), а бронежилет – это специальный защитный жилет с бронёй, прикрывающий торс человека от поражения холодным и огнестрельным оружием, а также осколками (1 балл). Эти слова обозначают разные, хотя и в чём-то сходные предметы, тогда как остальные пары обозначают одно и то же (1 балл). Если учащийся напишет в объяснении, что </w:t>
      </w:r>
      <w:r w:rsidRPr="00B11D0D">
        <w:rPr>
          <w:rFonts w:ascii="Arial" w:eastAsia="Times New Roman" w:hAnsi="Arial"/>
          <w:i/>
          <w:sz w:val="36"/>
          <w:szCs w:val="36"/>
        </w:rPr>
        <w:t>кольчуга</w:t>
      </w:r>
      <w:r w:rsidRPr="00B11D0D">
        <w:rPr>
          <w:rFonts w:ascii="Arial" w:eastAsia="Times New Roman" w:hAnsi="Arial"/>
          <w:sz w:val="36"/>
          <w:szCs w:val="36"/>
        </w:rPr>
        <w:t xml:space="preserve"> – историзм – ещё 2 балла. Если учащийся напишет, что остальные слова столбца А – архаизмы – ещё 2 балла.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8 баллов.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tabs>
          <w:tab w:val="left" w:pos="350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3. </w:t>
      </w:r>
      <w:r w:rsidRPr="00B11D0D">
        <w:rPr>
          <w:rFonts w:ascii="Arial" w:eastAsia="Times New Roman" w:hAnsi="Arial"/>
          <w:sz w:val="36"/>
          <w:szCs w:val="36"/>
        </w:rPr>
        <w:t>1.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 xml:space="preserve">Это слово </w:t>
      </w:r>
      <w:r w:rsidRPr="00B11D0D">
        <w:rPr>
          <w:rFonts w:ascii="Arial" w:eastAsia="Times New Roman" w:hAnsi="Arial"/>
          <w:i/>
          <w:sz w:val="36"/>
          <w:szCs w:val="36"/>
        </w:rPr>
        <w:t>вазочка</w:t>
      </w:r>
      <w:r w:rsidRPr="00B11D0D">
        <w:rPr>
          <w:rFonts w:ascii="Arial" w:eastAsia="Times New Roman" w:hAnsi="Arial"/>
          <w:sz w:val="36"/>
          <w:szCs w:val="36"/>
        </w:rPr>
        <w:t xml:space="preserve"> (1 балл), которое образовано с помощью прибавления к основе </w:t>
      </w:r>
      <w:r w:rsidRPr="00B11D0D">
        <w:rPr>
          <w:rFonts w:ascii="Arial" w:eastAsia="Times New Roman" w:hAnsi="Arial"/>
          <w:i/>
          <w:sz w:val="36"/>
          <w:szCs w:val="36"/>
        </w:rPr>
        <w:t>ваз-</w:t>
      </w:r>
      <w:r w:rsidRPr="00B11D0D">
        <w:rPr>
          <w:rFonts w:ascii="Arial" w:eastAsia="Times New Roman" w:hAnsi="Arial"/>
          <w:sz w:val="36"/>
          <w:szCs w:val="36"/>
        </w:rPr>
        <w:t xml:space="preserve"> (0,5 балла) суффикса </w:t>
      </w:r>
      <w:r w:rsidRPr="00B11D0D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очк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-</w:t>
      </w:r>
      <w:r w:rsidRPr="00B11D0D">
        <w:rPr>
          <w:rFonts w:ascii="Arial" w:eastAsia="Times New Roman" w:hAnsi="Arial"/>
          <w:sz w:val="36"/>
          <w:szCs w:val="36"/>
        </w:rPr>
        <w:t xml:space="preserve"> (0,5 балла) (вариант ответа: которое образовано от слова </w:t>
      </w:r>
      <w:r w:rsidRPr="00B11D0D">
        <w:rPr>
          <w:rFonts w:ascii="Arial" w:eastAsia="Times New Roman" w:hAnsi="Arial"/>
          <w:i/>
          <w:sz w:val="36"/>
          <w:szCs w:val="36"/>
        </w:rPr>
        <w:t>ваза</w:t>
      </w:r>
      <w:r w:rsidRPr="00B11D0D">
        <w:rPr>
          <w:rFonts w:ascii="Arial" w:eastAsia="Times New Roman" w:hAnsi="Arial"/>
          <w:sz w:val="36"/>
          <w:szCs w:val="36"/>
        </w:rPr>
        <w:t xml:space="preserve"> с помощью суффикса -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очк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-).</w:t>
      </w:r>
    </w:p>
    <w:p w:rsidR="006119A0" w:rsidRPr="00B11D0D" w:rsidRDefault="006119A0" w:rsidP="006119A0">
      <w:pPr>
        <w:tabs>
          <w:tab w:val="left" w:pos="40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2. Все другие слова образованы от основ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лодк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-</w:t>
      </w:r>
      <w:proofErr w:type="gramStart"/>
      <w:r w:rsidRPr="00B11D0D">
        <w:rPr>
          <w:rFonts w:ascii="Arial" w:eastAsia="Times New Roman" w:hAnsi="Arial"/>
          <w:i/>
          <w:sz w:val="36"/>
          <w:szCs w:val="36"/>
        </w:rPr>
        <w:t>,</w:t>
      </w:r>
      <w:r>
        <w:rPr>
          <w:rFonts w:ascii="Arial" w:eastAsia="Times New Roman" w:hAnsi="Arial"/>
          <w:i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тарелк</w:t>
      </w:r>
      <w:proofErr w:type="spellEnd"/>
      <w:proofErr w:type="gramEnd"/>
      <w:r w:rsidRPr="00B11D0D">
        <w:rPr>
          <w:rFonts w:ascii="Arial" w:eastAsia="Times New Roman" w:hAnsi="Arial"/>
          <w:i/>
          <w:sz w:val="36"/>
          <w:szCs w:val="36"/>
        </w:rPr>
        <w:t>-,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белк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-,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селёдк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-</w:t>
      </w:r>
      <w:r w:rsidRPr="00B11D0D">
        <w:rPr>
          <w:rFonts w:ascii="Arial" w:eastAsia="Times New Roman" w:hAnsi="Arial"/>
          <w:sz w:val="36"/>
          <w:szCs w:val="36"/>
        </w:rPr>
        <w:t xml:space="preserve">(0,5 балла) (вариант ответа: от </w:t>
      </w:r>
      <w:r w:rsidRPr="00B11D0D">
        <w:rPr>
          <w:rFonts w:ascii="Arial" w:eastAsia="Times New Roman" w:hAnsi="Arial"/>
          <w:sz w:val="36"/>
          <w:szCs w:val="36"/>
        </w:rPr>
        <w:lastRenderedPageBreak/>
        <w:t xml:space="preserve">слов </w:t>
      </w:r>
      <w:r w:rsidRPr="00B11D0D">
        <w:rPr>
          <w:rFonts w:ascii="Arial" w:eastAsia="Times New Roman" w:hAnsi="Arial"/>
          <w:i/>
          <w:sz w:val="36"/>
          <w:szCs w:val="36"/>
        </w:rPr>
        <w:t>лодка,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тарелка,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белка,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селёдка</w:t>
      </w:r>
      <w:r w:rsidRPr="00B11D0D">
        <w:rPr>
          <w:rFonts w:ascii="Arial" w:eastAsia="Times New Roman" w:hAnsi="Arial"/>
          <w:sz w:val="36"/>
          <w:szCs w:val="36"/>
        </w:rPr>
        <w:t xml:space="preserve">) с помощью суффикса </w:t>
      </w:r>
      <w:r w:rsidRPr="00B11D0D">
        <w:rPr>
          <w:rFonts w:ascii="Arial" w:eastAsia="Times New Roman" w:hAnsi="Arial"/>
          <w:i/>
          <w:sz w:val="36"/>
          <w:szCs w:val="36"/>
        </w:rPr>
        <w:t>-к-</w:t>
      </w:r>
      <w:r w:rsidRPr="00B11D0D">
        <w:rPr>
          <w:rFonts w:ascii="Arial" w:eastAsia="Times New Roman" w:hAnsi="Arial"/>
          <w:sz w:val="36"/>
          <w:szCs w:val="36"/>
        </w:rPr>
        <w:t xml:space="preserve"> (0,5 балла).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Если учащиеся укажут, что </w:t>
      </w:r>
      <w:r w:rsidRPr="00B11D0D">
        <w:rPr>
          <w:rFonts w:ascii="Arial" w:eastAsia="Times New Roman" w:hAnsi="Arial"/>
          <w:i/>
          <w:sz w:val="36"/>
          <w:szCs w:val="36"/>
        </w:rPr>
        <w:t>-к-</w:t>
      </w:r>
      <w:r w:rsidRPr="00B11D0D">
        <w:rPr>
          <w:rFonts w:ascii="Arial" w:eastAsia="Times New Roman" w:hAnsi="Arial"/>
          <w:sz w:val="36"/>
          <w:szCs w:val="36"/>
        </w:rPr>
        <w:t xml:space="preserve"> в словах </w:t>
      </w:r>
      <w:r w:rsidRPr="00B11D0D">
        <w:rPr>
          <w:rFonts w:ascii="Arial" w:eastAsia="Times New Roman" w:hAnsi="Arial"/>
          <w:i/>
          <w:sz w:val="36"/>
          <w:szCs w:val="36"/>
        </w:rPr>
        <w:t>лодка,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тарелка,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белка,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селёдка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–</w:t>
      </w:r>
      <w:r w:rsidRPr="00B11D0D">
        <w:rPr>
          <w:rFonts w:ascii="Arial" w:eastAsia="Times New Roman" w:hAnsi="Arial"/>
          <w:sz w:val="36"/>
          <w:szCs w:val="36"/>
        </w:rPr>
        <w:t xml:space="preserve"> суффиксальный элемент (или бывший суффикс, имеющий для разных слов разную степень очевидности: </w:t>
      </w:r>
      <w:proofErr w:type="gramStart"/>
      <w:r w:rsidRPr="00B11D0D">
        <w:rPr>
          <w:rFonts w:ascii="Arial" w:eastAsia="Times New Roman" w:hAnsi="Arial"/>
          <w:sz w:val="36"/>
          <w:szCs w:val="36"/>
        </w:rPr>
        <w:t>в слове</w:t>
      </w:r>
      <w:proofErr w:type="gramEnd"/>
      <w:r w:rsidRPr="00B11D0D">
        <w:rPr>
          <w:rFonts w:ascii="Arial" w:eastAsia="Times New Roman" w:hAnsi="Arial"/>
          <w:sz w:val="36"/>
          <w:szCs w:val="36"/>
        </w:rPr>
        <w:t xml:space="preserve"> селёдка выделяется суффикс </w:t>
      </w:r>
      <w:r w:rsidRPr="00B11D0D">
        <w:rPr>
          <w:rFonts w:ascii="Arial" w:eastAsia="Times New Roman" w:hAnsi="Arial"/>
          <w:i/>
          <w:sz w:val="36"/>
          <w:szCs w:val="36"/>
        </w:rPr>
        <w:t>-к-</w:t>
      </w:r>
      <w:r w:rsidRPr="00B11D0D">
        <w:rPr>
          <w:rFonts w:ascii="Arial" w:eastAsia="Times New Roman" w:hAnsi="Arial"/>
          <w:sz w:val="36"/>
          <w:szCs w:val="36"/>
        </w:rPr>
        <w:t xml:space="preserve">, потому что есть слово </w:t>
      </w:r>
      <w:r w:rsidRPr="00B11D0D">
        <w:rPr>
          <w:rFonts w:ascii="Arial" w:eastAsia="Times New Roman" w:hAnsi="Arial"/>
          <w:i/>
          <w:sz w:val="36"/>
          <w:szCs w:val="36"/>
        </w:rPr>
        <w:t>сельдь</w:t>
      </w:r>
      <w:r w:rsidRPr="00B11D0D">
        <w:rPr>
          <w:rFonts w:ascii="Arial" w:eastAsia="Times New Roman" w:hAnsi="Arial"/>
          <w:sz w:val="36"/>
          <w:szCs w:val="36"/>
        </w:rPr>
        <w:t xml:space="preserve">, в остальных словах этот суффикс выделяется только этимологически) – ещё 1 балл. Если учащиеся укажут чередование </w:t>
      </w:r>
      <w:r w:rsidRPr="00B11D0D">
        <w:rPr>
          <w:rFonts w:ascii="Arial" w:eastAsia="Times New Roman" w:hAnsi="Arial"/>
          <w:i/>
          <w:sz w:val="36"/>
          <w:szCs w:val="36"/>
        </w:rPr>
        <w:t>к/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оч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– ещё 1 балл.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4. </w:t>
      </w:r>
      <w:r w:rsidRPr="00B11D0D">
        <w:rPr>
          <w:rFonts w:ascii="Arial" w:eastAsia="Times New Roman" w:hAnsi="Arial"/>
          <w:sz w:val="36"/>
          <w:szCs w:val="36"/>
        </w:rPr>
        <w:t xml:space="preserve">Правильный вариант – </w:t>
      </w:r>
      <w:r w:rsidRPr="00B11D0D">
        <w:rPr>
          <w:rFonts w:ascii="Arial" w:eastAsia="Times New Roman" w:hAnsi="Arial"/>
          <w:i/>
          <w:sz w:val="36"/>
          <w:szCs w:val="36"/>
        </w:rPr>
        <w:t>лыка не вяжешь</w:t>
      </w:r>
      <w:r w:rsidRPr="00B11D0D">
        <w:rPr>
          <w:rFonts w:ascii="Arial" w:eastAsia="Times New Roman" w:hAnsi="Arial"/>
          <w:sz w:val="36"/>
          <w:szCs w:val="36"/>
        </w:rPr>
        <w:t xml:space="preserve"> (</w:t>
      </w:r>
      <w:r w:rsidRPr="00B11D0D">
        <w:rPr>
          <w:rFonts w:ascii="Arial" w:eastAsia="Times New Roman" w:hAnsi="Arial"/>
          <w:i/>
          <w:sz w:val="36"/>
          <w:szCs w:val="36"/>
        </w:rPr>
        <w:t>лыка не вязать</w:t>
      </w:r>
      <w:r w:rsidRPr="00B11D0D">
        <w:rPr>
          <w:rFonts w:ascii="Arial" w:eastAsia="Times New Roman" w:hAnsi="Arial"/>
          <w:sz w:val="36"/>
          <w:szCs w:val="36"/>
        </w:rPr>
        <w:t xml:space="preserve">) (1 балл). </w:t>
      </w:r>
      <w:proofErr w:type="gramStart"/>
      <w:r w:rsidRPr="00B11D0D">
        <w:rPr>
          <w:rFonts w:ascii="Arial" w:eastAsia="Times New Roman" w:hAnsi="Arial"/>
          <w:sz w:val="36"/>
          <w:szCs w:val="36"/>
        </w:rPr>
        <w:t>Фразеологизм значит</w:t>
      </w:r>
      <w:proofErr w:type="gramEnd"/>
      <w:r w:rsidRPr="00B11D0D">
        <w:rPr>
          <w:rFonts w:ascii="Arial" w:eastAsia="Times New Roman" w:hAnsi="Arial"/>
          <w:sz w:val="36"/>
          <w:szCs w:val="36"/>
        </w:rPr>
        <w:t xml:space="preserve"> «быть совершенно пьяным и не способным чётко и членораздельно произносить слова» (1 балл).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2 балла.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5. </w:t>
      </w:r>
      <w:r w:rsidRPr="00B11D0D">
        <w:rPr>
          <w:rFonts w:ascii="Arial" w:eastAsia="Times New Roman" w:hAnsi="Arial"/>
          <w:sz w:val="36"/>
          <w:szCs w:val="36"/>
        </w:rPr>
        <w:t xml:space="preserve">Первая группа – это существительные </w:t>
      </w:r>
      <w:r w:rsidRPr="00B11D0D">
        <w:rPr>
          <w:rFonts w:ascii="Arial" w:eastAsia="Times New Roman" w:hAnsi="Arial"/>
          <w:i/>
          <w:sz w:val="36"/>
          <w:szCs w:val="36"/>
        </w:rPr>
        <w:t>горожанин</w:t>
      </w:r>
      <w:r w:rsidRPr="00B11D0D">
        <w:rPr>
          <w:rFonts w:ascii="Arial" w:eastAsia="Times New Roman" w:hAnsi="Arial"/>
          <w:sz w:val="36"/>
          <w:szCs w:val="36"/>
        </w:rPr>
        <w:t xml:space="preserve">, </w:t>
      </w:r>
      <w:r w:rsidRPr="00B11D0D">
        <w:rPr>
          <w:rFonts w:ascii="Arial" w:eastAsia="Times New Roman" w:hAnsi="Arial"/>
          <w:i/>
          <w:sz w:val="36"/>
          <w:szCs w:val="36"/>
        </w:rPr>
        <w:t>римлянин,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дворянин</w:t>
      </w:r>
      <w:r w:rsidRPr="00B11D0D">
        <w:rPr>
          <w:rFonts w:ascii="Arial" w:eastAsia="Times New Roman" w:hAnsi="Arial"/>
          <w:sz w:val="36"/>
          <w:szCs w:val="36"/>
        </w:rPr>
        <w:t xml:space="preserve"> (1 балл), у которых при образовании форм множественного числа отсекается часть основы: часть </w:t>
      </w:r>
      <w:r w:rsidRPr="00B11D0D">
        <w:rPr>
          <w:rFonts w:ascii="Arial" w:eastAsia="Times New Roman" w:hAnsi="Arial"/>
          <w:i/>
          <w:sz w:val="36"/>
          <w:szCs w:val="36"/>
        </w:rPr>
        <w:t>-ин-</w:t>
      </w:r>
      <w:r w:rsidRPr="00B11D0D">
        <w:rPr>
          <w:rFonts w:ascii="Arial" w:eastAsia="Times New Roman" w:hAnsi="Arial"/>
          <w:sz w:val="36"/>
          <w:szCs w:val="36"/>
        </w:rPr>
        <w:t xml:space="preserve"> суффикса </w:t>
      </w:r>
      <w:r w:rsidRPr="00B11D0D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анин</w:t>
      </w:r>
      <w:proofErr w:type="spellEnd"/>
      <w:r w:rsidRPr="00B11D0D">
        <w:rPr>
          <w:rFonts w:ascii="Arial" w:eastAsia="Times New Roman" w:hAnsi="Arial"/>
          <w:i/>
          <w:sz w:val="36"/>
          <w:szCs w:val="36"/>
        </w:rPr>
        <w:t>-</w:t>
      </w:r>
      <w:r w:rsidRPr="00B11D0D">
        <w:rPr>
          <w:rFonts w:ascii="Arial" w:eastAsia="Times New Roman" w:hAnsi="Arial"/>
          <w:sz w:val="36"/>
          <w:szCs w:val="36"/>
        </w:rPr>
        <w:t>/-</w:t>
      </w:r>
      <w:proofErr w:type="spellStart"/>
      <w:r w:rsidRPr="00B11D0D">
        <w:rPr>
          <w:rFonts w:ascii="Arial" w:eastAsia="Times New Roman" w:hAnsi="Arial"/>
          <w:i/>
          <w:sz w:val="36"/>
          <w:szCs w:val="36"/>
        </w:rPr>
        <w:t>янин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- (</w:t>
      </w:r>
      <w:r w:rsidRPr="00B11D0D">
        <w:rPr>
          <w:rFonts w:ascii="Arial" w:eastAsia="Times New Roman" w:hAnsi="Arial"/>
          <w:i/>
          <w:sz w:val="36"/>
          <w:szCs w:val="36"/>
        </w:rPr>
        <w:t>горожане,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римляне,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дворяне</w:t>
      </w:r>
      <w:r w:rsidRPr="00B11D0D">
        <w:rPr>
          <w:rFonts w:ascii="Arial" w:eastAsia="Times New Roman" w:hAnsi="Arial"/>
          <w:sz w:val="36"/>
          <w:szCs w:val="36"/>
        </w:rPr>
        <w:t xml:space="preserve">) (1 балл). Если учащийся </w:t>
      </w:r>
      <w:r w:rsidRPr="00B11D0D">
        <w:rPr>
          <w:rFonts w:ascii="Arial" w:eastAsia="Times New Roman" w:hAnsi="Arial"/>
          <w:sz w:val="36"/>
          <w:szCs w:val="36"/>
        </w:rPr>
        <w:lastRenderedPageBreak/>
        <w:t xml:space="preserve">добавит, что в именительном падеже множественного числа у этих слов появляется нестандартное окончание </w:t>
      </w:r>
      <w:r w:rsidRPr="00B11D0D">
        <w:rPr>
          <w:rFonts w:ascii="Arial" w:eastAsia="Times New Roman" w:hAnsi="Arial"/>
          <w:i/>
          <w:sz w:val="36"/>
          <w:szCs w:val="36"/>
        </w:rPr>
        <w:t>-е</w:t>
      </w:r>
      <w:r w:rsidRPr="00B11D0D">
        <w:rPr>
          <w:rFonts w:ascii="Arial" w:eastAsia="Times New Roman" w:hAnsi="Arial"/>
          <w:sz w:val="36"/>
          <w:szCs w:val="36"/>
        </w:rPr>
        <w:t xml:space="preserve"> (</w:t>
      </w:r>
      <w:r w:rsidRPr="00B11D0D">
        <w:rPr>
          <w:rFonts w:ascii="Arial" w:eastAsia="Times New Roman" w:hAnsi="Arial"/>
          <w:i/>
          <w:sz w:val="36"/>
          <w:szCs w:val="36"/>
        </w:rPr>
        <w:t>горожане</w:t>
      </w:r>
      <w:r w:rsidRPr="00B11D0D">
        <w:rPr>
          <w:rFonts w:ascii="Arial" w:eastAsia="Times New Roman" w:hAnsi="Arial"/>
          <w:sz w:val="36"/>
          <w:szCs w:val="36"/>
        </w:rPr>
        <w:t xml:space="preserve">) – ещё 1 балл. Вторая группа – это существительные </w:t>
      </w:r>
      <w:r w:rsidRPr="00B11D0D">
        <w:rPr>
          <w:rFonts w:ascii="Arial" w:eastAsia="Times New Roman" w:hAnsi="Arial"/>
          <w:i/>
          <w:sz w:val="36"/>
          <w:szCs w:val="36"/>
        </w:rPr>
        <w:t>графин,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дельфин,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витамин</w:t>
      </w:r>
      <w:r w:rsidRPr="00B11D0D">
        <w:rPr>
          <w:rFonts w:ascii="Arial" w:eastAsia="Times New Roman" w:hAnsi="Arial"/>
          <w:sz w:val="36"/>
          <w:szCs w:val="36"/>
        </w:rPr>
        <w:t xml:space="preserve"> (1 балл), которые образуют формы множественного числа без изменения основы (</w:t>
      </w:r>
      <w:r w:rsidRPr="00B11D0D">
        <w:rPr>
          <w:rFonts w:ascii="Arial" w:eastAsia="Times New Roman" w:hAnsi="Arial"/>
          <w:i/>
          <w:sz w:val="36"/>
          <w:szCs w:val="36"/>
        </w:rPr>
        <w:t>графины,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дельфины,</w:t>
      </w:r>
      <w:r w:rsidRPr="00B11D0D"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i/>
          <w:sz w:val="36"/>
          <w:szCs w:val="36"/>
        </w:rPr>
        <w:t>витамины</w:t>
      </w:r>
      <w:r w:rsidRPr="00B11D0D">
        <w:rPr>
          <w:rFonts w:ascii="Arial" w:eastAsia="Times New Roman" w:hAnsi="Arial"/>
          <w:sz w:val="36"/>
          <w:szCs w:val="36"/>
        </w:rPr>
        <w:t>) (1 балл).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tabs>
          <w:tab w:val="left" w:pos="48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6. </w:t>
      </w:r>
      <w:r w:rsidRPr="00B11D0D">
        <w:rPr>
          <w:rFonts w:ascii="Arial" w:eastAsia="Times New Roman" w:hAnsi="Arial"/>
          <w:sz w:val="36"/>
          <w:szCs w:val="36"/>
        </w:rPr>
        <w:t>1.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подлежащее</w:t>
      </w:r>
    </w:p>
    <w:p w:rsidR="006119A0" w:rsidRPr="00B11D0D" w:rsidRDefault="006119A0" w:rsidP="006119A0">
      <w:pPr>
        <w:numPr>
          <w:ilvl w:val="0"/>
          <w:numId w:val="5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сказуемое (именная часть сказуемого)</w:t>
      </w:r>
    </w:p>
    <w:p w:rsidR="006119A0" w:rsidRPr="00B11D0D" w:rsidRDefault="006119A0" w:rsidP="006119A0">
      <w:pPr>
        <w:numPr>
          <w:ilvl w:val="0"/>
          <w:numId w:val="5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дополнение</w:t>
      </w:r>
    </w:p>
    <w:p w:rsidR="006119A0" w:rsidRPr="00B11D0D" w:rsidRDefault="006119A0" w:rsidP="006119A0">
      <w:pPr>
        <w:numPr>
          <w:ilvl w:val="0"/>
          <w:numId w:val="5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определение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За верное указание синтаксической функции слова в одном примере – 2 балла.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8 баллов.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A5301">
        <w:rPr>
          <w:rFonts w:ascii="Arial" w:eastAsia="Times New Roman" w:hAnsi="Arial"/>
          <w:b/>
          <w:sz w:val="36"/>
          <w:szCs w:val="36"/>
        </w:rPr>
        <w:t xml:space="preserve">7. 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Кадильница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сосуд для курения ладаном,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употребляемый в православном и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католическом богослужении.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Благовонный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ароматный,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душистый,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благоухающий.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Инок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монах.</w:t>
      </w:r>
    </w:p>
    <w:p w:rsidR="006119A0" w:rsidRPr="00B11D0D" w:rsidRDefault="006119A0" w:rsidP="006119A0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lastRenderedPageBreak/>
        <w:t xml:space="preserve">Удручён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отягощён,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обременён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(в толковых словарях значение отмечается в глаголе, но не указывается в причастии).</w:t>
      </w:r>
    </w:p>
    <w:p w:rsidR="006119A0" w:rsidRPr="00B11D0D" w:rsidRDefault="006119A0" w:rsidP="006119A0">
      <w:pPr>
        <w:spacing w:line="360" w:lineRule="auto"/>
        <w:ind w:right="-5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Венец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корона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(в тексте символ царской власти).</w:t>
      </w:r>
    </w:p>
    <w:p w:rsidR="006119A0" w:rsidRPr="00B11D0D" w:rsidRDefault="006119A0" w:rsidP="006119A0">
      <w:pPr>
        <w:spacing w:line="360" w:lineRule="auto"/>
        <w:ind w:right="-5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Грань </w:t>
      </w:r>
      <w:r w:rsidRPr="00B11D0D">
        <w:rPr>
          <w:rFonts w:ascii="Arial" w:eastAsia="Times New Roman" w:hAnsi="Arial"/>
          <w:sz w:val="36"/>
          <w:szCs w:val="36"/>
        </w:rPr>
        <w:t>–</w:t>
      </w:r>
      <w:r w:rsidRPr="00B11D0D">
        <w:rPr>
          <w:rFonts w:ascii="Arial" w:eastAsia="Times New Roman" w:hAnsi="Arial"/>
          <w:b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sz w:val="36"/>
          <w:szCs w:val="36"/>
        </w:rPr>
        <w:t>граница.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За правильное толкование каждого слова 2 балла.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12 баллов.</w:t>
      </w:r>
    </w:p>
    <w:p w:rsidR="006119A0" w:rsidRPr="006A5301" w:rsidRDefault="006119A0" w:rsidP="006119A0">
      <w:pPr>
        <w:tabs>
          <w:tab w:val="left" w:pos="24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tabs>
          <w:tab w:val="left" w:pos="24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8. В КОРНЕ слова после Ц пишется И, а не Ы.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Правило называется: правописание И после Ц в корне слова.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Примеры: цирк, цифра.</w:t>
      </w:r>
    </w:p>
    <w:p w:rsidR="006119A0" w:rsidRPr="00B11D0D" w:rsidRDefault="006119A0" w:rsidP="006119A0">
      <w:pPr>
        <w:spacing w:line="360" w:lineRule="auto"/>
        <w:ind w:left="6" w:right="760"/>
        <w:jc w:val="both"/>
        <w:rPr>
          <w:rFonts w:ascii="Arial" w:eastAsia="Times New Roman" w:hAnsi="Arial"/>
          <w:sz w:val="36"/>
          <w:szCs w:val="36"/>
        </w:rPr>
      </w:pPr>
      <w:bookmarkStart w:id="3" w:name="page5"/>
      <w:bookmarkEnd w:id="3"/>
      <w:r w:rsidRPr="00B11D0D">
        <w:rPr>
          <w:rFonts w:ascii="Arial" w:eastAsia="Times New Roman" w:hAnsi="Arial"/>
          <w:sz w:val="36"/>
          <w:szCs w:val="36"/>
        </w:rPr>
        <w:t>Слова-исключения: цыган, на цыпочках, цыплёнок, цыкнуть, цыц (иногда к этому правилу относят и слова на -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ция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; -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ций</w:t>
      </w:r>
      <w:proofErr w:type="spellEnd"/>
      <w:r w:rsidRPr="00B11D0D">
        <w:rPr>
          <w:rFonts w:ascii="Arial" w:eastAsia="Times New Roman" w:hAnsi="Arial"/>
          <w:sz w:val="36"/>
          <w:szCs w:val="36"/>
        </w:rPr>
        <w:t>).</w:t>
      </w:r>
    </w:p>
    <w:p w:rsidR="006119A0" w:rsidRPr="00B11D0D" w:rsidRDefault="006119A0" w:rsidP="006119A0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6119A0" w:rsidRPr="00B11D0D" w:rsidRDefault="006119A0" w:rsidP="006119A0">
      <w:pPr>
        <w:numPr>
          <w:ilvl w:val="0"/>
          <w:numId w:val="9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B11D0D">
        <w:rPr>
          <w:rFonts w:ascii="Arial" w:eastAsia="Times New Roman" w:hAnsi="Arial"/>
          <w:sz w:val="36"/>
          <w:szCs w:val="36"/>
        </w:rPr>
        <w:t>За верно</w:t>
      </w:r>
      <w:proofErr w:type="gramEnd"/>
      <w:r w:rsidRPr="00B11D0D">
        <w:rPr>
          <w:rFonts w:ascii="Arial" w:eastAsia="Times New Roman" w:hAnsi="Arial"/>
          <w:sz w:val="36"/>
          <w:szCs w:val="36"/>
        </w:rPr>
        <w:t xml:space="preserve"> восстановленное правило – 2 балла.</w:t>
      </w:r>
    </w:p>
    <w:p w:rsidR="006119A0" w:rsidRPr="00B11D0D" w:rsidRDefault="006119A0" w:rsidP="006119A0">
      <w:pPr>
        <w:numPr>
          <w:ilvl w:val="0"/>
          <w:numId w:val="9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За адекватное название правила – 2 балла.</w:t>
      </w:r>
    </w:p>
    <w:p w:rsidR="006119A0" w:rsidRPr="00B11D0D" w:rsidRDefault="006119A0" w:rsidP="006119A0">
      <w:pPr>
        <w:numPr>
          <w:ilvl w:val="0"/>
          <w:numId w:val="9"/>
        </w:numPr>
        <w:tabs>
          <w:tab w:val="left" w:pos="486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>За достаточное количество примеров его использования (и за указание на исключения) – 1 балл.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6119A0" w:rsidRPr="006A5301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 w:right="7180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9. </w:t>
      </w:r>
      <w:r w:rsidRPr="00B11D0D">
        <w:rPr>
          <w:rFonts w:ascii="Arial" w:eastAsia="Times New Roman" w:hAnsi="Arial"/>
          <w:sz w:val="36"/>
          <w:szCs w:val="36"/>
        </w:rPr>
        <w:t>Фонетика.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lastRenderedPageBreak/>
        <w:t>Всего 1 балл.</w:t>
      </w: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6119A0" w:rsidRPr="00B11D0D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B11D0D">
        <w:rPr>
          <w:rFonts w:ascii="Arial" w:eastAsia="Times New Roman" w:hAnsi="Arial"/>
          <w:b/>
          <w:sz w:val="36"/>
          <w:szCs w:val="36"/>
        </w:rPr>
        <w:t xml:space="preserve">10. </w:t>
      </w:r>
      <w:r w:rsidRPr="00B11D0D">
        <w:rPr>
          <w:rFonts w:ascii="Arial" w:eastAsia="Times New Roman" w:hAnsi="Arial"/>
          <w:sz w:val="36"/>
          <w:szCs w:val="36"/>
        </w:rPr>
        <w:t>1)</w:t>
      </w:r>
      <w:r w:rsidRPr="00B11D0D">
        <w:rPr>
          <w:rFonts w:ascii="Arial" w:eastAsia="Times New Roman" w:hAnsi="Arial"/>
          <w:sz w:val="36"/>
          <w:szCs w:val="36"/>
        </w:rPr>
        <w:tab/>
      </w:r>
      <w:proofErr w:type="spellStart"/>
      <w:r w:rsidRPr="00B11D0D">
        <w:rPr>
          <w:rFonts w:ascii="Arial" w:eastAsia="Times New Roman" w:hAnsi="Arial"/>
          <w:sz w:val="36"/>
          <w:szCs w:val="36"/>
        </w:rPr>
        <w:t>Насыпати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– насыпать: наполнить, засыпать чем-либо (3 балла).</w:t>
      </w:r>
    </w:p>
    <w:p w:rsidR="006119A0" w:rsidRDefault="006119A0" w:rsidP="006119A0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B11D0D">
        <w:rPr>
          <w:rFonts w:ascii="Arial" w:eastAsia="Times New Roman" w:hAnsi="Arial"/>
          <w:sz w:val="36"/>
          <w:szCs w:val="36"/>
        </w:rPr>
        <w:t xml:space="preserve">2)Насыпа главу свою </w:t>
      </w:r>
      <w:proofErr w:type="spellStart"/>
      <w:r w:rsidRPr="00B11D0D">
        <w:rPr>
          <w:rFonts w:ascii="Arial" w:eastAsia="Times New Roman" w:hAnsi="Arial"/>
          <w:sz w:val="36"/>
          <w:szCs w:val="36"/>
        </w:rPr>
        <w:t>попѣла</w:t>
      </w:r>
      <w:proofErr w:type="spellEnd"/>
      <w:r w:rsidRPr="00B11D0D">
        <w:rPr>
          <w:rFonts w:ascii="Arial" w:eastAsia="Times New Roman" w:hAnsi="Arial"/>
          <w:sz w:val="36"/>
          <w:szCs w:val="36"/>
        </w:rPr>
        <w:t xml:space="preserve"> – предаться скорби (3 балла).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B11D0D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D7160B" w:rsidRDefault="00D7160B"/>
    <w:sectPr w:rsidR="00D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2D0A5B94"/>
    <w:lvl w:ilvl="0" w:tplc="FFFFFFFF">
      <w:start w:val="6"/>
      <w:numFmt w:val="decimal"/>
      <w:lvlText w:val="%1."/>
      <w:lvlJc w:val="left"/>
      <w:rPr>
        <w:b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D76DBA6"/>
    <w:lvl w:ilvl="0" w:tplc="2C6C7F3A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721DA31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4353D0C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911FDE"/>
    <w:multiLevelType w:val="hybridMultilevel"/>
    <w:tmpl w:val="F8C43FD8"/>
    <w:lvl w:ilvl="0" w:tplc="C770B8D6">
      <w:start w:val="1"/>
      <w:numFmt w:val="decimal"/>
      <w:lvlText w:val="%1."/>
      <w:lvlJc w:val="left"/>
      <w:rPr>
        <w:b/>
      </w:rPr>
    </w:lvl>
    <w:lvl w:ilvl="1" w:tplc="85186AA4">
      <w:start w:val="1"/>
      <w:numFmt w:val="bullet"/>
      <w:lvlText w:val=""/>
      <w:lvlJc w:val="left"/>
    </w:lvl>
    <w:lvl w:ilvl="2" w:tplc="86445CBE">
      <w:start w:val="1"/>
      <w:numFmt w:val="bullet"/>
      <w:lvlText w:val=""/>
      <w:lvlJc w:val="left"/>
    </w:lvl>
    <w:lvl w:ilvl="3" w:tplc="5EB0D90A">
      <w:start w:val="1"/>
      <w:numFmt w:val="bullet"/>
      <w:lvlText w:val=""/>
      <w:lvlJc w:val="left"/>
    </w:lvl>
    <w:lvl w:ilvl="4" w:tplc="F8462BBC">
      <w:start w:val="1"/>
      <w:numFmt w:val="bullet"/>
      <w:lvlText w:val=""/>
      <w:lvlJc w:val="left"/>
    </w:lvl>
    <w:lvl w:ilvl="5" w:tplc="45FAF0DC">
      <w:start w:val="1"/>
      <w:numFmt w:val="bullet"/>
      <w:lvlText w:val=""/>
      <w:lvlJc w:val="left"/>
    </w:lvl>
    <w:lvl w:ilvl="6" w:tplc="DEE6E184">
      <w:start w:val="1"/>
      <w:numFmt w:val="bullet"/>
      <w:lvlText w:val=""/>
      <w:lvlJc w:val="left"/>
    </w:lvl>
    <w:lvl w:ilvl="7" w:tplc="138644F6">
      <w:start w:val="1"/>
      <w:numFmt w:val="bullet"/>
      <w:lvlText w:val=""/>
      <w:lvlJc w:val="left"/>
    </w:lvl>
    <w:lvl w:ilvl="8" w:tplc="01D469E0">
      <w:start w:val="1"/>
      <w:numFmt w:val="bullet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A0"/>
    <w:rsid w:val="006119A0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8B4F-8BCD-46AB-A91B-844B89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A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2019-04-24T09:12:00Z</dcterms:created>
  <dcterms:modified xsi:type="dcterms:W3CDTF">2019-04-24T09:13:00Z</dcterms:modified>
</cp:coreProperties>
</file>