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83" w:rsidRPr="00542745" w:rsidRDefault="00E31B83" w:rsidP="00E31B83">
      <w:pPr>
        <w:spacing w:before="120" w:after="120" w:line="0" w:lineRule="atLeast"/>
        <w:ind w:right="-261"/>
        <w:jc w:val="center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542745">
        <w:rPr>
          <w:rFonts w:ascii="Times New Roman" w:eastAsia="Times New Roman" w:hAnsi="Times New Roman"/>
          <w:sz w:val="24"/>
        </w:rPr>
        <w:t>ВСЕРОССИЙСКАЯ ОЛИМПИАДА ШКОЛЬНИКОВ</w:t>
      </w:r>
    </w:p>
    <w:p w:rsidR="00E31B83" w:rsidRPr="00542745" w:rsidRDefault="00E31B83" w:rsidP="00E31B83">
      <w:pPr>
        <w:spacing w:before="120" w:after="120" w:line="0" w:lineRule="atLeast"/>
        <w:ind w:right="-261"/>
        <w:jc w:val="center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ПО РУССКОМУ ЯЗЫКУ. 2017-2018 </w:t>
      </w:r>
      <w:proofErr w:type="spellStart"/>
      <w:r w:rsidRPr="00542745">
        <w:rPr>
          <w:rFonts w:ascii="Times New Roman" w:eastAsia="Times New Roman" w:hAnsi="Times New Roman"/>
          <w:sz w:val="24"/>
        </w:rPr>
        <w:t>уч.г</w:t>
      </w:r>
      <w:proofErr w:type="spellEnd"/>
      <w:r w:rsidRPr="00542745">
        <w:rPr>
          <w:rFonts w:ascii="Times New Roman" w:eastAsia="Times New Roman" w:hAnsi="Times New Roman"/>
          <w:sz w:val="24"/>
        </w:rPr>
        <w:t>.</w:t>
      </w:r>
    </w:p>
    <w:p w:rsidR="00E31B83" w:rsidRPr="00542745" w:rsidRDefault="00E31B83" w:rsidP="00E31B83">
      <w:pPr>
        <w:spacing w:before="120" w:after="120" w:line="0" w:lineRule="atLeast"/>
        <w:ind w:right="-261"/>
        <w:jc w:val="center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РЕГИОНАЛЬНЫЙ ЭТАП</w:t>
      </w:r>
    </w:p>
    <w:p w:rsidR="00E31B83" w:rsidRPr="00542745" w:rsidRDefault="00E31B83" w:rsidP="00E31B83">
      <w:pPr>
        <w:tabs>
          <w:tab w:val="left" w:pos="4780"/>
        </w:tabs>
        <w:spacing w:line="0" w:lineRule="atLeast"/>
        <w:ind w:left="478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11 класс</w:t>
      </w:r>
    </w:p>
    <w:p w:rsidR="00E31B83" w:rsidRPr="00542745" w:rsidRDefault="00E31B83" w:rsidP="00E31B83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№1 (18 баллов)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 стихотворении «Детское» одного современного поэта есть такие строки: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_Но сегодня ты с утра пел, готовил_ </w:t>
      </w:r>
      <w:proofErr w:type="spellStart"/>
      <w:r w:rsidRPr="00542745">
        <w:rPr>
          <w:rFonts w:ascii="Times New Roman" w:eastAsia="Times New Roman" w:hAnsi="Times New Roman"/>
          <w:sz w:val="24"/>
        </w:rPr>
        <w:t>бИгос</w:t>
      </w:r>
      <w:proofErr w:type="spellEnd"/>
      <w:r w:rsidRPr="00542745">
        <w:rPr>
          <w:rFonts w:ascii="Times New Roman" w:eastAsia="Times New Roman" w:hAnsi="Times New Roman"/>
          <w:sz w:val="24"/>
        </w:rPr>
        <w:t>,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Ты был весел, мир был мил, крепок был союз,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Но морщинка на щеке – та, что я влюбилась,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Превратилась в тонкий шрам, в тот, что я боюсь.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Ты поцеловал меня: приходи почаще,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Как всегда, на букве «о» губы округлив.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Я украла у тебя маленькое счастье,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 открыла за дверьми, вызывая лифт.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Примечание.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Текст приводится с сохранением авторской орфографии и пунктуации.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E31B83" w:rsidRPr="00542745" w:rsidRDefault="00E31B83" w:rsidP="00E31B83">
      <w:pPr>
        <w:numPr>
          <w:ilvl w:val="0"/>
          <w:numId w:val="12"/>
        </w:numPr>
        <w:tabs>
          <w:tab w:val="left" w:pos="1253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Из какой части России родом готовивший бигос герой стихотворения? Какие строки данного текста позволяют это определить? Аргументируйте свой ответ.</w:t>
      </w:r>
    </w:p>
    <w:p w:rsidR="00E31B83" w:rsidRPr="00542745" w:rsidRDefault="00E31B83" w:rsidP="00E31B83">
      <w:pPr>
        <w:numPr>
          <w:ilvl w:val="0"/>
          <w:numId w:val="12"/>
        </w:numPr>
        <w:tabs>
          <w:tab w:val="left" w:pos="125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Какие слова автор стихотворения, по-видимому, произносит в соответствии с сейчас уже устаревшей, но ещё не так давно существовавшей нормой русской орфоэпии? Как это можно понять?</w:t>
      </w:r>
    </w:p>
    <w:p w:rsidR="00E31B83" w:rsidRPr="00542745" w:rsidRDefault="00E31B83" w:rsidP="00E31B83">
      <w:pPr>
        <w:numPr>
          <w:ilvl w:val="0"/>
          <w:numId w:val="12"/>
        </w:numPr>
        <w:tabs>
          <w:tab w:val="left" w:pos="122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Какие в этом тексте последние звуки в словах _крепок_ и _как_? Почему?</w:t>
      </w:r>
    </w:p>
    <w:p w:rsidR="00E31B83" w:rsidRPr="00542745" w:rsidRDefault="00E31B83" w:rsidP="00E31B83">
      <w:pPr>
        <w:tabs>
          <w:tab w:val="left" w:pos="122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4. Какие звуки произносятся в слове _счастье_ на месте каждой из двух букв «с»?</w:t>
      </w:r>
    </w:p>
    <w:p w:rsidR="00E31B83" w:rsidRPr="00542745" w:rsidRDefault="00E31B83" w:rsidP="00E31B83">
      <w:pPr>
        <w:numPr>
          <w:ilvl w:val="0"/>
          <w:numId w:val="1"/>
        </w:num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 выделенном фрагменте найдите слово, в котором написание буквы противоречит основному принципу русской графики / орфографии. Укажите эту букву.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Какой третий согласный звук в этом слове? Почему он именно такой?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№2 (6 баллов)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Перед вами анаграммы: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спи, мину вылепит зим сон.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E31B83" w:rsidRPr="00542745" w:rsidRDefault="00E31B83" w:rsidP="00E31B83">
      <w:pPr>
        <w:numPr>
          <w:ilvl w:val="0"/>
          <w:numId w:val="11"/>
        </w:numPr>
        <w:tabs>
          <w:tab w:val="left" w:pos="1292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Запишите в алфавитном порядке лингвистические термины, спрятанные в анаграммах.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Примечание. Один из терминов дан в форме </w:t>
      </w:r>
      <w:proofErr w:type="spellStart"/>
      <w:r w:rsidRPr="00542745">
        <w:rPr>
          <w:rFonts w:ascii="Times New Roman" w:eastAsia="Times New Roman" w:hAnsi="Times New Roman"/>
          <w:sz w:val="24"/>
        </w:rPr>
        <w:t>И.п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542745">
        <w:rPr>
          <w:rFonts w:ascii="Times New Roman" w:eastAsia="Times New Roman" w:hAnsi="Times New Roman"/>
          <w:sz w:val="24"/>
        </w:rPr>
        <w:t>мн.ч</w:t>
      </w:r>
      <w:proofErr w:type="spellEnd"/>
      <w:r w:rsidRPr="00542745">
        <w:rPr>
          <w:rFonts w:ascii="Times New Roman" w:eastAsia="Times New Roman" w:hAnsi="Times New Roman"/>
          <w:sz w:val="24"/>
        </w:rPr>
        <w:t>.</w:t>
      </w:r>
    </w:p>
    <w:p w:rsidR="00E31B83" w:rsidRPr="00542745" w:rsidRDefault="00E31B83" w:rsidP="00E31B83">
      <w:pPr>
        <w:numPr>
          <w:ilvl w:val="0"/>
          <w:numId w:val="11"/>
        </w:numPr>
        <w:tabs>
          <w:tab w:val="left" w:pos="126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Рядом с каждым термином укажите номер(-а) соответствующего(-их) примера (-</w:t>
      </w:r>
      <w:proofErr w:type="spellStart"/>
      <w:r w:rsidRPr="00542745">
        <w:rPr>
          <w:rFonts w:ascii="Times New Roman" w:eastAsia="Times New Roman" w:hAnsi="Times New Roman"/>
          <w:sz w:val="24"/>
        </w:rPr>
        <w:t>ов</w:t>
      </w:r>
      <w:proofErr w:type="spellEnd"/>
      <w:r w:rsidRPr="00542745">
        <w:rPr>
          <w:rFonts w:ascii="Times New Roman" w:eastAsia="Times New Roman" w:hAnsi="Times New Roman"/>
          <w:sz w:val="24"/>
        </w:rPr>
        <w:t>).</w:t>
      </w:r>
    </w:p>
    <w:p w:rsidR="00E31B83" w:rsidRPr="00542745" w:rsidRDefault="00E31B83" w:rsidP="00E31B83">
      <w:pPr>
        <w:numPr>
          <w:ilvl w:val="0"/>
          <w:numId w:val="13"/>
        </w:num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Не просто хороший, а лучший мой друг.</w:t>
      </w:r>
    </w:p>
    <w:p w:rsidR="00E31B83" w:rsidRPr="00542745" w:rsidRDefault="00E31B83" w:rsidP="00E31B83">
      <w:pPr>
        <w:numPr>
          <w:ilvl w:val="0"/>
          <w:numId w:val="13"/>
        </w:num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Смузи, жалюзи, бигуди и проч.</w:t>
      </w:r>
    </w:p>
    <w:p w:rsidR="00E31B83" w:rsidRPr="00542745" w:rsidRDefault="00E31B83" w:rsidP="00E31B83">
      <w:pPr>
        <w:numPr>
          <w:ilvl w:val="0"/>
          <w:numId w:val="13"/>
        </w:num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Скульптура – вид пластического искусства.</w:t>
      </w:r>
    </w:p>
    <w:p w:rsidR="00E31B83" w:rsidRPr="00542745" w:rsidRDefault="00E31B83" w:rsidP="00E31B83">
      <w:pPr>
        <w:numPr>
          <w:ilvl w:val="0"/>
          <w:numId w:val="13"/>
        </w:num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Симон Боливар. Что это имя говорило Онегину?</w:t>
      </w:r>
    </w:p>
    <w:p w:rsidR="00E31B83" w:rsidRPr="00542745" w:rsidRDefault="00E31B83" w:rsidP="00E31B83">
      <w:pPr>
        <w:numPr>
          <w:ilvl w:val="0"/>
          <w:numId w:val="13"/>
        </w:num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Бегемот! Гиппопотам! Доброе </w:t>
      </w:r>
      <w:proofErr w:type="spellStart"/>
      <w:r w:rsidRPr="00542745">
        <w:rPr>
          <w:rFonts w:ascii="Times New Roman" w:eastAsia="Times New Roman" w:hAnsi="Times New Roman"/>
          <w:sz w:val="24"/>
        </w:rPr>
        <w:t>созданье</w:t>
      </w:r>
      <w:proofErr w:type="spellEnd"/>
      <w:r w:rsidRPr="00542745">
        <w:rPr>
          <w:rFonts w:ascii="Times New Roman" w:eastAsia="Times New Roman" w:hAnsi="Times New Roman"/>
          <w:sz w:val="24"/>
        </w:rPr>
        <w:t>!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№3 (13 баллов)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Даны несколько словосочетаний, записанных в соответствии с правилами русской орфографии, которые действовали до 1918 года и были изложены известным филологом Я. К. Гротом (1812–1893) в его пособиях по орфографии: _</w:t>
      </w:r>
      <w:proofErr w:type="spellStart"/>
      <w:r w:rsidRPr="00542745">
        <w:rPr>
          <w:rFonts w:ascii="Times New Roman" w:eastAsia="Times New Roman" w:hAnsi="Times New Roman"/>
          <w:sz w:val="24"/>
        </w:rPr>
        <w:t>злыя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собаки, старые друзья, </w:t>
      </w:r>
      <w:proofErr w:type="spellStart"/>
      <w:r w:rsidRPr="00542745">
        <w:rPr>
          <w:rFonts w:ascii="Times New Roman" w:eastAsia="Times New Roman" w:hAnsi="Times New Roman"/>
          <w:sz w:val="24"/>
        </w:rPr>
        <w:t>красивыя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окна, грязные столы, </w:t>
      </w:r>
      <w:proofErr w:type="spellStart"/>
      <w:r w:rsidRPr="00542745">
        <w:rPr>
          <w:rFonts w:ascii="Times New Roman" w:eastAsia="Times New Roman" w:hAnsi="Times New Roman"/>
          <w:sz w:val="24"/>
        </w:rPr>
        <w:t>сильныя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плечи, горные потоки, уродливые дома, </w:t>
      </w:r>
      <w:proofErr w:type="spellStart"/>
      <w:r w:rsidRPr="00542745">
        <w:rPr>
          <w:rFonts w:ascii="Times New Roman" w:eastAsia="Times New Roman" w:hAnsi="Times New Roman"/>
          <w:sz w:val="24"/>
        </w:rPr>
        <w:t>старыя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бани, </w:t>
      </w:r>
      <w:proofErr w:type="spellStart"/>
      <w:r w:rsidRPr="00542745">
        <w:rPr>
          <w:rFonts w:ascii="Times New Roman" w:eastAsia="Times New Roman" w:hAnsi="Times New Roman"/>
          <w:sz w:val="24"/>
        </w:rPr>
        <w:t>интересныя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новости, </w:t>
      </w:r>
      <w:proofErr w:type="spellStart"/>
      <w:r w:rsidRPr="00542745">
        <w:rPr>
          <w:rFonts w:ascii="Times New Roman" w:eastAsia="Times New Roman" w:hAnsi="Times New Roman"/>
          <w:sz w:val="24"/>
        </w:rPr>
        <w:t>малыя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числа, проклятые короли_.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E31B83" w:rsidRPr="00542745" w:rsidRDefault="00E31B83" w:rsidP="00E31B83">
      <w:pPr>
        <w:numPr>
          <w:ilvl w:val="0"/>
          <w:numId w:val="14"/>
        </w:numPr>
        <w:tabs>
          <w:tab w:val="left" w:pos="1294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Каковы условия выбора между окончаниями _-</w:t>
      </w:r>
      <w:proofErr w:type="spellStart"/>
      <w:r w:rsidRPr="00542745">
        <w:rPr>
          <w:rFonts w:ascii="Times New Roman" w:eastAsia="Times New Roman" w:hAnsi="Times New Roman"/>
          <w:sz w:val="24"/>
        </w:rPr>
        <w:t>ыя</w:t>
      </w:r>
      <w:proofErr w:type="spellEnd"/>
      <w:r w:rsidRPr="00542745">
        <w:rPr>
          <w:rFonts w:ascii="Times New Roman" w:eastAsia="Times New Roman" w:hAnsi="Times New Roman"/>
          <w:sz w:val="24"/>
        </w:rPr>
        <w:t>_ и _-</w:t>
      </w:r>
      <w:proofErr w:type="spellStart"/>
      <w:r w:rsidRPr="00542745">
        <w:rPr>
          <w:rFonts w:ascii="Times New Roman" w:eastAsia="Times New Roman" w:hAnsi="Times New Roman"/>
          <w:sz w:val="24"/>
        </w:rPr>
        <w:t>ые</w:t>
      </w:r>
      <w:proofErr w:type="spellEnd"/>
      <w:r w:rsidRPr="00542745">
        <w:rPr>
          <w:rFonts w:ascii="Times New Roman" w:eastAsia="Times New Roman" w:hAnsi="Times New Roman"/>
          <w:sz w:val="24"/>
        </w:rPr>
        <w:t>_ в именительном / винительном падеже множественного числа прилагательных?</w:t>
      </w:r>
    </w:p>
    <w:p w:rsidR="00E31B83" w:rsidRPr="00542745" w:rsidRDefault="00E31B83" w:rsidP="00E31B83">
      <w:pPr>
        <w:numPr>
          <w:ilvl w:val="0"/>
          <w:numId w:val="14"/>
        </w:numPr>
        <w:tabs>
          <w:tab w:val="left" w:pos="1256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Запишите по </w:t>
      </w:r>
      <w:proofErr w:type="spellStart"/>
      <w:r w:rsidRPr="00542745">
        <w:rPr>
          <w:rFonts w:ascii="Times New Roman" w:eastAsia="Times New Roman" w:hAnsi="Times New Roman"/>
          <w:sz w:val="24"/>
        </w:rPr>
        <w:t>гротовским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правилам: _пустые слова, красные яблоки, стройные ноги, прямые пути_.</w:t>
      </w:r>
    </w:p>
    <w:p w:rsidR="00E31B83" w:rsidRPr="00542745" w:rsidRDefault="00E31B83" w:rsidP="00E31B83">
      <w:pPr>
        <w:numPr>
          <w:ilvl w:val="0"/>
          <w:numId w:val="14"/>
        </w:numPr>
        <w:tabs>
          <w:tab w:val="left" w:pos="130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Какие трудности могут возникнуть при записи в </w:t>
      </w:r>
      <w:proofErr w:type="spellStart"/>
      <w:r w:rsidRPr="00542745">
        <w:rPr>
          <w:rFonts w:ascii="Times New Roman" w:eastAsia="Times New Roman" w:hAnsi="Times New Roman"/>
          <w:sz w:val="24"/>
        </w:rPr>
        <w:t>гротовской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орфографии следующих словосочетаний: _тюремные кандалы, острые ножницы, огромные деньги, новые сани, голубые обои, стальные оковы, кислые щи_?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Опираясь на знание современного русского языка, сформулируйте алгоритм действий, позволяющий это сделать. Какие два из приведённых словосочетаний вы не сможете записать по </w:t>
      </w:r>
      <w:proofErr w:type="spellStart"/>
      <w:r w:rsidRPr="00542745">
        <w:rPr>
          <w:rFonts w:ascii="Times New Roman" w:eastAsia="Times New Roman" w:hAnsi="Times New Roman"/>
          <w:sz w:val="24"/>
        </w:rPr>
        <w:t>гротовским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правилам? Чем это обусловлено?</w:t>
      </w:r>
    </w:p>
    <w:p w:rsidR="00E31B83" w:rsidRPr="00542745" w:rsidRDefault="00E31B83" w:rsidP="00E31B83">
      <w:pPr>
        <w:numPr>
          <w:ilvl w:val="0"/>
          <w:numId w:val="14"/>
        </w:numPr>
        <w:tabs>
          <w:tab w:val="left" w:pos="1306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Запишите оставшиеся пять словосочетаний, перечисленных в пункте 3, в орфографии Я. К. Грота.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ВОПРОС №4 (10 баллов)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color w:val="222222"/>
          <w:sz w:val="24"/>
        </w:rPr>
      </w:pPr>
      <w:r w:rsidRPr="00542745">
        <w:rPr>
          <w:rFonts w:ascii="Times New Roman" w:eastAsia="Times New Roman" w:hAnsi="Times New Roman"/>
          <w:color w:val="222222"/>
          <w:sz w:val="24"/>
        </w:rPr>
        <w:t>Стихотворение Владислава Ходасевича «Мышь» начинается так: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Маленькая, тихонькая мышь.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Серенький, весёленький зверок!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E31B83" w:rsidRPr="00542745" w:rsidRDefault="00E31B83" w:rsidP="00E31B83">
      <w:pPr>
        <w:numPr>
          <w:ilvl w:val="0"/>
          <w:numId w:val="15"/>
        </w:numPr>
        <w:tabs>
          <w:tab w:val="left" w:pos="122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Слово _тихонький_ интересно тем, что уменьшительный суффикс прилагательных обычно выглядит как _-</w:t>
      </w:r>
      <w:proofErr w:type="spellStart"/>
      <w:r w:rsidRPr="00542745">
        <w:rPr>
          <w:rFonts w:ascii="Times New Roman" w:eastAsia="Times New Roman" w:hAnsi="Times New Roman"/>
          <w:sz w:val="24"/>
        </w:rPr>
        <w:t>еньк</w:t>
      </w:r>
      <w:proofErr w:type="spellEnd"/>
      <w:r w:rsidRPr="00542745">
        <w:rPr>
          <w:rFonts w:ascii="Times New Roman" w:eastAsia="Times New Roman" w:hAnsi="Times New Roman"/>
          <w:sz w:val="24"/>
        </w:rPr>
        <w:t>-_, причём гласный в нём смягчает последний согласный основы (указывает на его мягкость): _чёрный — чёрненький, слабый — слабенький_. Однако есть прилагательные, для которых в русском языке допускается как вариант с _-</w:t>
      </w:r>
      <w:proofErr w:type="spellStart"/>
      <w:r w:rsidRPr="00542745">
        <w:rPr>
          <w:rFonts w:ascii="Times New Roman" w:eastAsia="Times New Roman" w:hAnsi="Times New Roman"/>
          <w:sz w:val="24"/>
        </w:rPr>
        <w:t>еньк</w:t>
      </w:r>
      <w:proofErr w:type="spellEnd"/>
      <w:r w:rsidRPr="00542745">
        <w:rPr>
          <w:rFonts w:ascii="Times New Roman" w:eastAsia="Times New Roman" w:hAnsi="Times New Roman"/>
          <w:sz w:val="24"/>
        </w:rPr>
        <w:t>-_, так и вариант с _-</w:t>
      </w:r>
      <w:proofErr w:type="spellStart"/>
      <w:r w:rsidRPr="00542745">
        <w:rPr>
          <w:rFonts w:ascii="Times New Roman" w:eastAsia="Times New Roman" w:hAnsi="Times New Roman"/>
          <w:sz w:val="24"/>
        </w:rPr>
        <w:t>оньк</w:t>
      </w:r>
      <w:proofErr w:type="spellEnd"/>
      <w:r w:rsidRPr="00542745">
        <w:rPr>
          <w:rFonts w:ascii="Times New Roman" w:eastAsia="Times New Roman" w:hAnsi="Times New Roman"/>
          <w:sz w:val="24"/>
        </w:rPr>
        <w:t>-_: _тихенький_ и _тихонький_. На какие согласные, кроме _х_, могут оканчиваться основы таких прилагательных? Приведите по примеру на каждый из таких согласных.</w:t>
      </w:r>
    </w:p>
    <w:p w:rsidR="00E31B83" w:rsidRPr="00542745" w:rsidRDefault="00E31B83" w:rsidP="00E31B83">
      <w:pPr>
        <w:numPr>
          <w:ilvl w:val="0"/>
          <w:numId w:val="15"/>
        </w:numPr>
        <w:tabs>
          <w:tab w:val="left" w:pos="1277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Напротив, в слове _зверок_ при добавлении суффикса _-</w:t>
      </w:r>
      <w:proofErr w:type="spellStart"/>
      <w:r w:rsidRPr="00542745">
        <w:rPr>
          <w:rFonts w:ascii="Times New Roman" w:eastAsia="Times New Roman" w:hAnsi="Times New Roman"/>
          <w:sz w:val="24"/>
        </w:rPr>
        <w:t>ок</w:t>
      </w:r>
      <w:proofErr w:type="spellEnd"/>
      <w:r w:rsidRPr="00542745">
        <w:rPr>
          <w:rFonts w:ascii="Times New Roman" w:eastAsia="Times New Roman" w:hAnsi="Times New Roman"/>
          <w:sz w:val="24"/>
        </w:rPr>
        <w:t>-_ мягкий согласный основы отвердел: ср. _зверь_. Сейчас бы мы сказали _зверёк_. Обычно такого отвердения в существительных мужского рода не происходит: _огонь — огонёк, уголь — уголёк_.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Приведите другие примеры существительных мужского рода, в которых при прибавлении уменьшительного суффикса _-</w:t>
      </w:r>
      <w:proofErr w:type="spellStart"/>
      <w:r w:rsidRPr="00542745">
        <w:rPr>
          <w:rFonts w:ascii="Times New Roman" w:eastAsia="Times New Roman" w:hAnsi="Times New Roman"/>
          <w:sz w:val="24"/>
        </w:rPr>
        <w:t>ок</w:t>
      </w:r>
      <w:proofErr w:type="spellEnd"/>
      <w:r w:rsidRPr="00542745">
        <w:rPr>
          <w:rFonts w:ascii="Times New Roman" w:eastAsia="Times New Roman" w:hAnsi="Times New Roman"/>
          <w:sz w:val="24"/>
        </w:rPr>
        <w:t>-_ отвердевает конечный мягкий согласный основы (жюри оценивает не более четырёх примеров).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№5 (13 баллов)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Перед вами предложения, выбранные из Национального корпуса русского языка, в которых повторяется одна и та же необычная форма глагола. Всего подобных примеров в корпусе удалось обнаружить более пятидесяти.</w:t>
      </w:r>
    </w:p>
    <w:p w:rsidR="00E31B83" w:rsidRPr="00542745" w:rsidRDefault="00E31B83" w:rsidP="00E31B83">
      <w:pPr>
        <w:numPr>
          <w:ilvl w:val="0"/>
          <w:numId w:val="16"/>
        </w:numPr>
        <w:tabs>
          <w:tab w:val="left" w:pos="1222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Мысль моя: учредить по этому поводу курс публичный ― убежден, что должен </w:t>
      </w:r>
      <w:proofErr w:type="spellStart"/>
      <w:r w:rsidRPr="00542745">
        <w:rPr>
          <w:rFonts w:ascii="Times New Roman" w:eastAsia="Times New Roman" w:hAnsi="Times New Roman"/>
          <w:sz w:val="24"/>
        </w:rPr>
        <w:t>удасться</w:t>
      </w:r>
      <w:proofErr w:type="spellEnd"/>
      <w:r w:rsidRPr="00542745">
        <w:rPr>
          <w:rFonts w:ascii="Times New Roman" w:eastAsia="Times New Roman" w:hAnsi="Times New Roman"/>
          <w:sz w:val="24"/>
        </w:rPr>
        <w:t>. [Д. И. Менделеев, 1861]</w:t>
      </w:r>
    </w:p>
    <w:p w:rsidR="00E31B83" w:rsidRPr="00542745" w:rsidRDefault="00E31B83" w:rsidP="00E31B83">
      <w:pPr>
        <w:numPr>
          <w:ilvl w:val="0"/>
          <w:numId w:val="16"/>
        </w:num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Сие могло </w:t>
      </w:r>
      <w:proofErr w:type="spellStart"/>
      <w:r w:rsidRPr="00542745">
        <w:rPr>
          <w:rFonts w:ascii="Times New Roman" w:eastAsia="Times New Roman" w:hAnsi="Times New Roman"/>
          <w:sz w:val="24"/>
        </w:rPr>
        <w:t>удасться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только одному Грибоедову. [Н. Н. Муравьев-Карский, 1818–1830]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3. Ты подумал, что будет с ним, если нам не </w:t>
      </w:r>
      <w:proofErr w:type="spellStart"/>
      <w:r w:rsidRPr="00542745">
        <w:rPr>
          <w:rFonts w:ascii="Times New Roman" w:eastAsia="Times New Roman" w:hAnsi="Times New Roman"/>
          <w:sz w:val="24"/>
        </w:rPr>
        <w:t>удасться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уехать? [В. </w:t>
      </w:r>
      <w:proofErr w:type="spellStart"/>
      <w:r w:rsidRPr="00542745">
        <w:rPr>
          <w:rFonts w:ascii="Times New Roman" w:eastAsia="Times New Roman" w:hAnsi="Times New Roman"/>
          <w:sz w:val="24"/>
        </w:rPr>
        <w:t>Голяховский</w:t>
      </w:r>
      <w:proofErr w:type="spellEnd"/>
      <w:r w:rsidRPr="00542745">
        <w:rPr>
          <w:rFonts w:ascii="Times New Roman" w:eastAsia="Times New Roman" w:hAnsi="Times New Roman"/>
          <w:sz w:val="24"/>
        </w:rPr>
        <w:t>, 1984–2001]</w:t>
      </w:r>
    </w:p>
    <w:p w:rsidR="00E31B83" w:rsidRPr="00542745" w:rsidRDefault="00E31B83" w:rsidP="00E31B83">
      <w:pPr>
        <w:numPr>
          <w:ilvl w:val="0"/>
          <w:numId w:val="4"/>
        </w:numPr>
        <w:tabs>
          <w:tab w:val="left" w:pos="1282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Сейчас мы не имеем возможности предвидеть, как </w:t>
      </w:r>
      <w:proofErr w:type="spellStart"/>
      <w:r w:rsidRPr="00542745">
        <w:rPr>
          <w:rFonts w:ascii="Times New Roman" w:eastAsia="Times New Roman" w:hAnsi="Times New Roman"/>
          <w:sz w:val="24"/>
        </w:rPr>
        <w:t>удасться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разрешить это затруднение. [П. Н. Лебедев, 1901]</w:t>
      </w:r>
    </w:p>
    <w:p w:rsidR="00E31B83" w:rsidRPr="00542745" w:rsidRDefault="00E31B83" w:rsidP="00E31B83">
      <w:pPr>
        <w:numPr>
          <w:ilvl w:val="0"/>
          <w:numId w:val="4"/>
        </w:numPr>
        <w:tabs>
          <w:tab w:val="left" w:pos="1306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Что за радость будет, если тебе </w:t>
      </w:r>
      <w:proofErr w:type="spellStart"/>
      <w:r w:rsidRPr="00542745">
        <w:rPr>
          <w:rFonts w:ascii="Times New Roman" w:eastAsia="Times New Roman" w:hAnsi="Times New Roman"/>
          <w:sz w:val="24"/>
        </w:rPr>
        <w:t>удасться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приехать в Петербург раньше. [Александр </w:t>
      </w:r>
      <w:smartTag w:uri="urn:schemas-microsoft-com:office:smarttags" w:element="stockticker">
        <w:r w:rsidRPr="00542745">
          <w:rPr>
            <w:rFonts w:ascii="Times New Roman" w:eastAsia="Times New Roman" w:hAnsi="Times New Roman"/>
            <w:sz w:val="24"/>
          </w:rPr>
          <w:t>III</w:t>
        </w:r>
      </w:smartTag>
      <w:r w:rsidRPr="00542745">
        <w:rPr>
          <w:rFonts w:ascii="Times New Roman" w:eastAsia="Times New Roman" w:hAnsi="Times New Roman"/>
          <w:sz w:val="24"/>
        </w:rPr>
        <w:t>, 1891]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Вопросы и задания:</w:t>
      </w:r>
    </w:p>
    <w:p w:rsidR="00E31B83" w:rsidRPr="00542745" w:rsidRDefault="00E31B83" w:rsidP="00E31B83">
      <w:pPr>
        <w:numPr>
          <w:ilvl w:val="1"/>
          <w:numId w:val="11"/>
        </w:numPr>
        <w:tabs>
          <w:tab w:val="left" w:pos="1321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О какой форме глагола идёт речь? Охарактеризуйте её с точки зрения грамматики и </w:t>
      </w:r>
      <w:proofErr w:type="spellStart"/>
      <w:proofErr w:type="gramStart"/>
      <w:r w:rsidRPr="00542745">
        <w:rPr>
          <w:rFonts w:ascii="Times New Roman" w:eastAsia="Times New Roman" w:hAnsi="Times New Roman"/>
          <w:sz w:val="24"/>
        </w:rPr>
        <w:t>орфографии.Объясните</w:t>
      </w:r>
      <w:proofErr w:type="spellEnd"/>
      <w:proofErr w:type="gramEnd"/>
      <w:r w:rsidRPr="00542745">
        <w:rPr>
          <w:rFonts w:ascii="Times New Roman" w:eastAsia="Times New Roman" w:hAnsi="Times New Roman"/>
          <w:sz w:val="24"/>
        </w:rPr>
        <w:t>, каким образом могли возникнуть формы, подобные приведённой в п. 1. Аргументируйте свой ответ.</w:t>
      </w:r>
    </w:p>
    <w:p w:rsidR="00E31B83" w:rsidRPr="00542745" w:rsidRDefault="00E31B83" w:rsidP="00E31B83">
      <w:pPr>
        <w:numPr>
          <w:ilvl w:val="1"/>
          <w:numId w:val="5"/>
        </w:numPr>
        <w:tabs>
          <w:tab w:val="left" w:pos="1215"/>
        </w:tabs>
        <w:spacing w:line="360" w:lineRule="auto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2. В современном русском языке имеются два устойчивых выражения, содержащие устаревшие формы 3 л. ед. ч. глагола, оканчивающиеся на _-</w:t>
      </w:r>
      <w:proofErr w:type="spellStart"/>
      <w:r w:rsidRPr="00542745">
        <w:rPr>
          <w:rFonts w:ascii="Times New Roman" w:eastAsia="Times New Roman" w:hAnsi="Times New Roman"/>
          <w:sz w:val="24"/>
        </w:rPr>
        <w:t>сть</w:t>
      </w:r>
      <w:proofErr w:type="spellEnd"/>
      <w:r w:rsidRPr="00542745">
        <w:rPr>
          <w:rFonts w:ascii="Times New Roman" w:eastAsia="Times New Roman" w:hAnsi="Times New Roman"/>
          <w:sz w:val="24"/>
        </w:rPr>
        <w:t>_. Что это за выражения?</w:t>
      </w:r>
    </w:p>
    <w:p w:rsidR="00E31B83" w:rsidRPr="00542745" w:rsidRDefault="00E31B83" w:rsidP="00E31B83">
      <w:pPr>
        <w:numPr>
          <w:ilvl w:val="1"/>
          <w:numId w:val="5"/>
        </w:numPr>
        <w:tabs>
          <w:tab w:val="left" w:pos="1208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3. В каком из вариантов (а – в) содержится правильное наименование явления, о котором идёт речь в задании?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а. «Аналогия как источник ошибки»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б. «Неправильный инфинитив»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в. «Заимствованные формы глагола»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№6 (7 баллов)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Прочитайте предложения (1) – (6):</w:t>
      </w:r>
    </w:p>
    <w:p w:rsidR="00E31B83" w:rsidRPr="00542745" w:rsidRDefault="00E31B83" w:rsidP="00E31B83">
      <w:pPr>
        <w:numPr>
          <w:ilvl w:val="2"/>
          <w:numId w:val="11"/>
        </w:numPr>
        <w:tabs>
          <w:tab w:val="left" w:pos="130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Вася не скучает ни по кому.</w:t>
      </w:r>
    </w:p>
    <w:p w:rsidR="00E31B83" w:rsidRPr="00542745" w:rsidRDefault="00E31B83" w:rsidP="00E31B83">
      <w:pPr>
        <w:numPr>
          <w:ilvl w:val="2"/>
          <w:numId w:val="11"/>
        </w:numPr>
        <w:tabs>
          <w:tab w:val="left" w:pos="130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Его наказали ни за что.</w:t>
      </w:r>
    </w:p>
    <w:p w:rsidR="00E31B83" w:rsidRPr="00542745" w:rsidRDefault="00E31B83" w:rsidP="00E31B83">
      <w:pPr>
        <w:numPr>
          <w:ilvl w:val="2"/>
          <w:numId w:val="11"/>
        </w:numPr>
        <w:tabs>
          <w:tab w:val="left" w:pos="130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Этот разговор ни о чём будет продолжаться вечно.</w:t>
      </w:r>
    </w:p>
    <w:p w:rsidR="00E31B83" w:rsidRPr="00542745" w:rsidRDefault="00E31B83" w:rsidP="00E31B83">
      <w:pPr>
        <w:numPr>
          <w:ilvl w:val="2"/>
          <w:numId w:val="11"/>
        </w:numPr>
        <w:tabs>
          <w:tab w:val="left" w:pos="130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Смысла нет ни в чём из этого.</w:t>
      </w:r>
    </w:p>
    <w:p w:rsidR="00E31B83" w:rsidRPr="00542745" w:rsidRDefault="00E31B83" w:rsidP="00E31B83">
      <w:pPr>
        <w:numPr>
          <w:ilvl w:val="2"/>
          <w:numId w:val="11"/>
        </w:numPr>
        <w:tabs>
          <w:tab w:val="left" w:pos="130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Главное, ни под чем не подписывайся!</w:t>
      </w:r>
    </w:p>
    <w:p w:rsidR="00E31B83" w:rsidRPr="00542745" w:rsidRDefault="00E31B83" w:rsidP="00E31B83">
      <w:pPr>
        <w:numPr>
          <w:ilvl w:val="2"/>
          <w:numId w:val="11"/>
        </w:numPr>
        <w:tabs>
          <w:tab w:val="left" w:pos="130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Ни от кого я не слышал новостей ужасней.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В чём синтаксическая особенность употребления отрицательных местоимений _никто_ и _ничто_ в предложениях (2) и (3) по сравнению с предложениями (1), (4–6)? Чем отличается значение этих местоимений в одной группе предложений и во второй?</w:t>
      </w:r>
    </w:p>
    <w:p w:rsidR="00E31B83" w:rsidRPr="00542745" w:rsidRDefault="00E31B83" w:rsidP="00E31B83">
      <w:pPr>
        <w:tabs>
          <w:tab w:val="left" w:pos="1256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2.У предложения (7) есть две интерпретации. В зависимости от интерпретации предложения изменяется и интонация, с которой оно произносится.</w:t>
      </w:r>
    </w:p>
    <w:p w:rsidR="00E31B83" w:rsidRPr="00542745" w:rsidRDefault="00E31B83" w:rsidP="00E31B83">
      <w:pPr>
        <w:tabs>
          <w:tab w:val="left" w:pos="1360"/>
        </w:tabs>
        <w:spacing w:line="360" w:lineRule="auto"/>
        <w:ind w:left="108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a. _Ни про что он не </w:t>
      </w:r>
      <w:proofErr w:type="gramStart"/>
      <w:r w:rsidRPr="00542745">
        <w:rPr>
          <w:rFonts w:ascii="Times New Roman" w:eastAsia="Times New Roman" w:hAnsi="Times New Roman"/>
          <w:sz w:val="24"/>
        </w:rPr>
        <w:t>говорит!_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(фразовый акцент с нисходящей интонацией на _ни про что_).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б. _Ни про что он не </w:t>
      </w:r>
      <w:proofErr w:type="gramStart"/>
      <w:r w:rsidRPr="00542745">
        <w:rPr>
          <w:rFonts w:ascii="Times New Roman" w:eastAsia="Times New Roman" w:hAnsi="Times New Roman"/>
          <w:sz w:val="24"/>
        </w:rPr>
        <w:t>говорит!_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(фразовый акцент с восходящей интонацией на слова ни про что; фразовый акцент с восходяще-нисходящей интонацией на _не говорит_).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Опишите эти две интерпретации. За счёт каких особенностей предложения они возникают?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№7 (10 баллов)</w:t>
      </w:r>
    </w:p>
    <w:p w:rsidR="00E31B83" w:rsidRPr="00542745" w:rsidRDefault="00E31B83" w:rsidP="00E31B83">
      <w:pPr>
        <w:tabs>
          <w:tab w:val="left" w:pos="1292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В современной филологической науке – </w:t>
      </w:r>
      <w:proofErr w:type="spellStart"/>
      <w:r w:rsidRPr="00542745">
        <w:rPr>
          <w:rFonts w:ascii="Times New Roman" w:eastAsia="Times New Roman" w:hAnsi="Times New Roman"/>
          <w:sz w:val="24"/>
        </w:rPr>
        <w:t>нарратологии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– изучается строение повествовательного текста. </w:t>
      </w:r>
      <w:proofErr w:type="spellStart"/>
      <w:r w:rsidRPr="00542745">
        <w:rPr>
          <w:rFonts w:ascii="Times New Roman" w:eastAsia="Times New Roman" w:hAnsi="Times New Roman"/>
          <w:sz w:val="24"/>
        </w:rPr>
        <w:t>Нарратологи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полагают, что в тексте можно выделить особую инстанцию – виртуального рассказчика, который обладает рядом признаков. Виртуальный рассказчик описывает происходящие события и при этом:</w:t>
      </w:r>
    </w:p>
    <w:p w:rsidR="00E31B83" w:rsidRPr="00542745" w:rsidRDefault="00E31B83" w:rsidP="00E31B83">
      <w:pPr>
        <w:numPr>
          <w:ilvl w:val="1"/>
          <w:numId w:val="16"/>
        </w:numPr>
        <w:tabs>
          <w:tab w:val="left" w:pos="1246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находится либо: а) _рядом_ с персонажем, либо б) _внутри_ персонажа (видит мир его глазами), либо в) _далеко_ от персонажа (видит всю картину как бы сверху);</w:t>
      </w:r>
    </w:p>
    <w:p w:rsidR="00E31B83" w:rsidRPr="00542745" w:rsidRDefault="00E31B83" w:rsidP="00E31B83">
      <w:pPr>
        <w:numPr>
          <w:ilvl w:val="1"/>
          <w:numId w:val="16"/>
        </w:numPr>
        <w:tabs>
          <w:tab w:val="left" w:pos="1374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знает о происходящем либо а) то, что знает обычный _посторонний наблюдатель_, б) то, что знает _персонаж_, в) _всё_, что можно знать о происходящем;</w:t>
      </w:r>
    </w:p>
    <w:p w:rsidR="00E31B83" w:rsidRPr="00542745" w:rsidRDefault="00E31B83" w:rsidP="00E31B83">
      <w:pPr>
        <w:numPr>
          <w:ilvl w:val="1"/>
          <w:numId w:val="16"/>
        </w:numPr>
        <w:tabs>
          <w:tab w:val="left" w:pos="122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говорит а) языком _автора_, б) языком самого _персонажа_.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Каждое предложение текста (или другой его фрагмент) можно охарактеризовать по всем трём параметрам, построив для каждого анализируемого фрагмента формулу типа _1а, 2а, 3б_, которая будет означать, что виртуальный повествователь как будто находится рядом с персонажем, знает то, что знает любой другой человек, находящийся в том же месте, говорит не языком автора, а языком персонажа.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E31B83" w:rsidRPr="00542745" w:rsidRDefault="00E31B83" w:rsidP="00E31B83">
      <w:pPr>
        <w:numPr>
          <w:ilvl w:val="1"/>
          <w:numId w:val="10"/>
        </w:numPr>
        <w:tabs>
          <w:tab w:val="left" w:pos="1328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Охарактеризуйте по первым двум параметрам (_1, 2_) подобным образом следующие предложения из романа Бориса Акунина:</w:t>
      </w:r>
    </w:p>
    <w:p w:rsidR="00E31B83" w:rsidRPr="00542745" w:rsidRDefault="00E31B83" w:rsidP="00E31B83">
      <w:pPr>
        <w:tabs>
          <w:tab w:val="left" w:pos="124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1) Мыльников выдернул из-под мышки револьвер и … открыл стрельбу на бегу.</w:t>
      </w:r>
    </w:p>
    <w:p w:rsidR="00E31B83" w:rsidRPr="00542745" w:rsidRDefault="00E31B83" w:rsidP="00E31B83">
      <w:pPr>
        <w:tabs>
          <w:tab w:val="left" w:pos="531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2) У </w:t>
      </w:r>
      <w:proofErr w:type="spellStart"/>
      <w:r w:rsidRPr="00542745">
        <w:rPr>
          <w:rFonts w:ascii="Times New Roman" w:eastAsia="Times New Roman" w:hAnsi="Times New Roman"/>
          <w:sz w:val="24"/>
        </w:rPr>
        <w:t>Евстратия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Павловича были основания гордиться меткостью, движущуюся фигуру он обычно клал с пятидесяти шагов первой же пулей, 3) но тут просадил весь барабан, а попасть не сумел. 4) Чёртов японец бежал странно, то косыми скачками, то зигзагами – попробуй подстрели.</w:t>
      </w:r>
    </w:p>
    <w:p w:rsidR="00E31B83" w:rsidRPr="00542745" w:rsidRDefault="00E31B83" w:rsidP="00E31B83">
      <w:pPr>
        <w:numPr>
          <w:ilvl w:val="1"/>
          <w:numId w:val="10"/>
        </w:numPr>
        <w:tabs>
          <w:tab w:val="left" w:pos="1285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Предположите, какой фрагмент текста может свидетельствовать о том, что виртуальный рассказчик говорит не языком автора, а языком персонажа? Аргументируйте свой ответ.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№8 (13 баллов)</w:t>
      </w:r>
    </w:p>
    <w:p w:rsidR="00E31B83" w:rsidRPr="00542745" w:rsidRDefault="00E31B83" w:rsidP="00E31B83">
      <w:pPr>
        <w:numPr>
          <w:ilvl w:val="0"/>
          <w:numId w:val="17"/>
        </w:numPr>
        <w:tabs>
          <w:tab w:val="left" w:pos="1294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Переведите выделенный фрагмент древнерусского текста на русский язык, учитывая, что значение глагола соотносится с современным.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proofErr w:type="spellStart"/>
      <w:r w:rsidRPr="00542745">
        <w:rPr>
          <w:rFonts w:ascii="Times New Roman" w:eastAsia="Times New Roman" w:hAnsi="Times New Roman"/>
          <w:sz w:val="24"/>
        </w:rPr>
        <w:t>Челове</w:t>
      </w:r>
      <w:proofErr w:type="spellEnd"/>
      <w:r w:rsidRPr="00542745">
        <w:rPr>
          <w:rFonts w:ascii="Times New Roman" w:eastAsia="Times New Roman" w:hAnsi="Times New Roman"/>
          <w:sz w:val="24"/>
        </w:rPr>
        <w:t>/</w:t>
      </w:r>
      <w:proofErr w:type="spellStart"/>
      <w:r w:rsidRPr="00542745">
        <w:rPr>
          <w:rFonts w:ascii="Times New Roman" w:eastAsia="Times New Roman" w:hAnsi="Times New Roman"/>
          <w:sz w:val="24"/>
        </w:rPr>
        <w:t>къ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же </w:t>
      </w:r>
      <w:proofErr w:type="spellStart"/>
      <w:r w:rsidRPr="00542745">
        <w:rPr>
          <w:rFonts w:ascii="Times New Roman" w:eastAsia="Times New Roman" w:hAnsi="Times New Roman"/>
          <w:sz w:val="24"/>
        </w:rPr>
        <w:t>тъ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42745">
        <w:rPr>
          <w:rFonts w:ascii="Times New Roman" w:eastAsia="Times New Roman" w:hAnsi="Times New Roman"/>
          <w:sz w:val="24"/>
        </w:rPr>
        <w:t>добръ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, иже _полезная </w:t>
      </w:r>
      <w:proofErr w:type="spellStart"/>
      <w:r w:rsidRPr="00542745">
        <w:rPr>
          <w:rFonts w:ascii="Times New Roman" w:eastAsia="Times New Roman" w:hAnsi="Times New Roman"/>
          <w:sz w:val="24"/>
        </w:rPr>
        <w:t>промыслитъ</w:t>
      </w:r>
      <w:proofErr w:type="spellEnd"/>
      <w:r w:rsidRPr="00542745">
        <w:rPr>
          <w:rFonts w:ascii="Times New Roman" w:eastAsia="Times New Roman" w:hAnsi="Times New Roman"/>
          <w:sz w:val="24"/>
        </w:rPr>
        <w:t>_.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Примечание.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proofErr w:type="spellStart"/>
      <w:r w:rsidRPr="00542745">
        <w:rPr>
          <w:rFonts w:ascii="Times New Roman" w:eastAsia="Times New Roman" w:hAnsi="Times New Roman"/>
          <w:sz w:val="24"/>
        </w:rPr>
        <w:t>Тъ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– ‘тот’, иже – ‘который’.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3"/>
        </w:rPr>
      </w:pPr>
      <w:r w:rsidRPr="00542745">
        <w:rPr>
          <w:rFonts w:ascii="Times New Roman" w:eastAsia="Times New Roman" w:hAnsi="Times New Roman"/>
          <w:sz w:val="23"/>
        </w:rPr>
        <w:t>2. Даны слова: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_помышлять, промысел, промышленный, промышлять, промысловый, </w:t>
      </w:r>
      <w:proofErr w:type="spellStart"/>
      <w:r w:rsidRPr="00542745">
        <w:rPr>
          <w:rFonts w:ascii="Times New Roman" w:eastAsia="Times New Roman" w:hAnsi="Times New Roman"/>
          <w:sz w:val="24"/>
        </w:rPr>
        <w:t>промышление</w:t>
      </w:r>
      <w:proofErr w:type="spellEnd"/>
      <w:r w:rsidRPr="00542745">
        <w:rPr>
          <w:rFonts w:ascii="Times New Roman" w:eastAsia="Times New Roman" w:hAnsi="Times New Roman"/>
          <w:sz w:val="24"/>
        </w:rPr>
        <w:t>_. Составьте все возможные словосочетания с данными словами, выбрав подходящие слова из примечания и поставив слова в нужную форму, где это необходимо. На основании этого разделите эти слова на три группы по значению, укажите общее значение каждой группы.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Примечание: _зверь, божий, район, извоз, ночлег, народный_.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№9 (23 балла)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Перед вами фрагмент одного грамматического трактата XVII в. Восстановите текст, используя _все_ слова из списка. Обратите внимание на то, что одна и та же цифра в скобках рядом с пропущенным словом указывает на повтор одного и того же слова.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После восстановления текста дайте его перевод на современный русский язык.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Грамматика имя свое получила от греческого речения «грамма». Конец же грамматики есть не </w:t>
      </w:r>
      <w:proofErr w:type="spellStart"/>
      <w:r w:rsidRPr="00542745">
        <w:rPr>
          <w:rFonts w:ascii="Times New Roman" w:eastAsia="Times New Roman" w:hAnsi="Times New Roman"/>
          <w:sz w:val="24"/>
        </w:rPr>
        <w:t>погрешити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ниже во едином речении, ниже во многих. Во грамматике же первое </w:t>
      </w:r>
      <w:proofErr w:type="spellStart"/>
      <w:r w:rsidRPr="00542745">
        <w:rPr>
          <w:rFonts w:ascii="Times New Roman" w:eastAsia="Times New Roman" w:hAnsi="Times New Roman"/>
          <w:sz w:val="24"/>
        </w:rPr>
        <w:t>учитися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подобает (</w:t>
      </w:r>
      <w:proofErr w:type="gramStart"/>
      <w:r w:rsidRPr="00542745">
        <w:rPr>
          <w:rFonts w:ascii="Times New Roman" w:eastAsia="Times New Roman" w:hAnsi="Times New Roman"/>
          <w:sz w:val="24"/>
        </w:rPr>
        <w:t>1)…</w:t>
      </w:r>
      <w:proofErr w:type="gramEnd"/>
      <w:r w:rsidRPr="00542745">
        <w:rPr>
          <w:rFonts w:ascii="Times New Roman" w:eastAsia="Times New Roman" w:hAnsi="Times New Roman"/>
          <w:sz w:val="24"/>
        </w:rPr>
        <w:t>, из (1)… двух или многих бывают (2)…, яко основание. Из (</w:t>
      </w:r>
      <w:proofErr w:type="gramStart"/>
      <w:r w:rsidRPr="00542745">
        <w:rPr>
          <w:rFonts w:ascii="Times New Roman" w:eastAsia="Times New Roman" w:hAnsi="Times New Roman"/>
          <w:sz w:val="24"/>
        </w:rPr>
        <w:t>2)…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же состоится (3)… . Из (</w:t>
      </w:r>
      <w:proofErr w:type="gramStart"/>
      <w:r w:rsidRPr="00542745">
        <w:rPr>
          <w:rFonts w:ascii="Times New Roman" w:eastAsia="Times New Roman" w:hAnsi="Times New Roman"/>
          <w:sz w:val="24"/>
        </w:rPr>
        <w:t>3)…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же состоится (4)…. И (</w:t>
      </w:r>
      <w:proofErr w:type="gramStart"/>
      <w:r w:rsidRPr="00542745">
        <w:rPr>
          <w:rFonts w:ascii="Times New Roman" w:eastAsia="Times New Roman" w:hAnsi="Times New Roman"/>
          <w:sz w:val="24"/>
        </w:rPr>
        <w:t>4)…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есть сложение из (3)… , разум </w:t>
      </w:r>
      <w:proofErr w:type="spellStart"/>
      <w:r w:rsidRPr="00542745">
        <w:rPr>
          <w:rFonts w:ascii="Times New Roman" w:eastAsia="Times New Roman" w:hAnsi="Times New Roman"/>
          <w:sz w:val="24"/>
        </w:rPr>
        <w:t>совершенне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являющее. (</w:t>
      </w:r>
      <w:proofErr w:type="gramStart"/>
      <w:r w:rsidRPr="00542745">
        <w:rPr>
          <w:rFonts w:ascii="Times New Roman" w:eastAsia="Times New Roman" w:hAnsi="Times New Roman"/>
          <w:sz w:val="24"/>
        </w:rPr>
        <w:t>4)…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же разделяется на 8 частей: на (5)…, (6)…, …, …, …, …, …, … . И сих </w:t>
      </w:r>
      <w:proofErr w:type="spellStart"/>
      <w:r w:rsidRPr="00542745">
        <w:rPr>
          <w:rFonts w:ascii="Times New Roman" w:eastAsia="Times New Roman" w:hAnsi="Times New Roman"/>
          <w:sz w:val="24"/>
        </w:rPr>
        <w:t>осми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частей </w:t>
      </w:r>
      <w:proofErr w:type="spellStart"/>
      <w:r w:rsidRPr="00542745">
        <w:rPr>
          <w:rFonts w:ascii="Times New Roman" w:eastAsia="Times New Roman" w:hAnsi="Times New Roman"/>
          <w:sz w:val="24"/>
        </w:rPr>
        <w:t>скланяемая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первая суть четыре. </w:t>
      </w:r>
      <w:proofErr w:type="spellStart"/>
      <w:r w:rsidRPr="00542745">
        <w:rPr>
          <w:rFonts w:ascii="Times New Roman" w:eastAsia="Times New Roman" w:hAnsi="Times New Roman"/>
          <w:sz w:val="24"/>
        </w:rPr>
        <w:t>Нескланяемая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же последняя суть четыре. Из него же </w:t>
      </w:r>
      <w:proofErr w:type="spellStart"/>
      <w:r w:rsidRPr="00542745">
        <w:rPr>
          <w:rFonts w:ascii="Times New Roman" w:eastAsia="Times New Roman" w:hAnsi="Times New Roman"/>
          <w:sz w:val="24"/>
        </w:rPr>
        <w:t>труднейшия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542745">
        <w:rPr>
          <w:rFonts w:ascii="Times New Roman" w:eastAsia="Times New Roman" w:hAnsi="Times New Roman"/>
          <w:sz w:val="24"/>
        </w:rPr>
        <w:t>полезнейшия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две части (</w:t>
      </w:r>
      <w:proofErr w:type="gramStart"/>
      <w:r w:rsidRPr="00542745">
        <w:rPr>
          <w:rFonts w:ascii="Times New Roman" w:eastAsia="Times New Roman" w:hAnsi="Times New Roman"/>
          <w:sz w:val="24"/>
        </w:rPr>
        <w:t>4)…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суть: (5)… и (6)…. Суть грамматики части 4: …, …, …, </w:t>
      </w:r>
      <w:proofErr w:type="gramStart"/>
      <w:r w:rsidRPr="00542745">
        <w:rPr>
          <w:rFonts w:ascii="Times New Roman" w:eastAsia="Times New Roman" w:hAnsi="Times New Roman"/>
          <w:sz w:val="24"/>
        </w:rPr>
        <w:t>… .</w:t>
      </w:r>
      <w:proofErr w:type="gramEnd"/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Список слов: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3"/>
        </w:rPr>
      </w:pPr>
      <w:r w:rsidRPr="00542745">
        <w:rPr>
          <w:rFonts w:ascii="Times New Roman" w:eastAsia="Times New Roman" w:hAnsi="Times New Roman"/>
          <w:sz w:val="23"/>
        </w:rPr>
        <w:t xml:space="preserve">глагол, имя, междометие, местоимение, наречие, орфография, письмо, предлог, причастие, </w:t>
      </w:r>
      <w:proofErr w:type="spellStart"/>
      <w:r w:rsidRPr="00542745">
        <w:rPr>
          <w:rFonts w:ascii="Times New Roman" w:eastAsia="Times New Roman" w:hAnsi="Times New Roman"/>
          <w:sz w:val="23"/>
        </w:rPr>
        <w:t>просодиа</w:t>
      </w:r>
      <w:proofErr w:type="spellEnd"/>
      <w:r w:rsidRPr="00542745">
        <w:rPr>
          <w:rFonts w:ascii="Times New Roman" w:eastAsia="Times New Roman" w:hAnsi="Times New Roman"/>
          <w:sz w:val="23"/>
        </w:rPr>
        <w:t xml:space="preserve"> («стихосложение»), речение, слово, слог, синтаксис, </w:t>
      </w:r>
      <w:proofErr w:type="spellStart"/>
      <w:r w:rsidRPr="00542745">
        <w:rPr>
          <w:rFonts w:ascii="Times New Roman" w:eastAsia="Times New Roman" w:hAnsi="Times New Roman"/>
          <w:sz w:val="23"/>
        </w:rPr>
        <w:t>соуз</w:t>
      </w:r>
      <w:proofErr w:type="spellEnd"/>
      <w:r w:rsidRPr="00542745">
        <w:rPr>
          <w:rFonts w:ascii="Times New Roman" w:eastAsia="Times New Roman" w:hAnsi="Times New Roman"/>
          <w:sz w:val="23"/>
        </w:rPr>
        <w:t>, этимология.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Максимальный балл за все правильно выполненные задания – 113.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br w:type="page"/>
      </w:r>
      <w:r w:rsidRPr="00542745">
        <w:rPr>
          <w:rFonts w:ascii="Times New Roman" w:eastAsia="Times New Roman" w:hAnsi="Times New Roman"/>
          <w:sz w:val="24"/>
        </w:rPr>
        <w:lastRenderedPageBreak/>
        <w:t>КРИТЕРИИ И ОТВЕТЫ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1.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E31B83" w:rsidRPr="00542745" w:rsidRDefault="00E31B83" w:rsidP="00E31B83">
      <w:pPr>
        <w:numPr>
          <w:ilvl w:val="1"/>
          <w:numId w:val="2"/>
        </w:numPr>
        <w:tabs>
          <w:tab w:val="left" w:pos="128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Из северной части России. Это понятно на основании произношения фразы _приходи почаще_: в ней _округлить губы на букве “</w:t>
      </w:r>
      <w:proofErr w:type="gramStart"/>
      <w:r w:rsidRPr="00542745">
        <w:rPr>
          <w:rFonts w:ascii="Times New Roman" w:eastAsia="Times New Roman" w:hAnsi="Times New Roman"/>
          <w:sz w:val="24"/>
        </w:rPr>
        <w:t>о”_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может только носитель окающего произношения, в котором в этом случае и произносится звук [о], а не [а] (как в литературном языке и других диалектах).</w:t>
      </w:r>
    </w:p>
    <w:p w:rsidR="00E31B83" w:rsidRPr="00542745" w:rsidRDefault="00E31B83" w:rsidP="00E31B83">
      <w:pPr>
        <w:numPr>
          <w:ilvl w:val="1"/>
          <w:numId w:val="2"/>
        </w:numPr>
        <w:tabs>
          <w:tab w:val="left" w:pos="122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_Влюбилась, боюсь_ с твёрдым согласным на конце (в соответствии с рифмой).</w:t>
      </w:r>
    </w:p>
    <w:p w:rsidR="00E31B83" w:rsidRPr="00542745" w:rsidRDefault="00E31B83" w:rsidP="00E31B83">
      <w:pPr>
        <w:numPr>
          <w:ilvl w:val="1"/>
          <w:numId w:val="3"/>
        </w:numPr>
        <w:tabs>
          <w:tab w:val="left" w:pos="1251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 конце слова _крепок_ произносится [г], так как следующий согласный звук в тексте звонкий ([б]) при условии отсутствия паузы, а в конце слова _как_ произносится [к], так как следующий согласный глухой ([ф]), а паузы между ними нет.</w:t>
      </w:r>
    </w:p>
    <w:p w:rsidR="00E31B83" w:rsidRPr="00542745" w:rsidRDefault="00E31B83" w:rsidP="00E31B83">
      <w:pPr>
        <w:numPr>
          <w:ilvl w:val="1"/>
          <w:numId w:val="3"/>
        </w:numPr>
        <w:tabs>
          <w:tab w:val="left" w:pos="1232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 слове _счастье_ на месте первой буквы «с» произносится звук [ш’] / [ш’</w:t>
      </w:r>
      <w:proofErr w:type="gramStart"/>
      <w:r w:rsidRPr="00542745">
        <w:rPr>
          <w:rFonts w:ascii="Times New Roman" w:eastAsia="Times New Roman" w:hAnsi="Times New Roman"/>
          <w:sz w:val="24"/>
        </w:rPr>
        <w:t>! ]</w:t>
      </w:r>
      <w:proofErr w:type="gramEnd"/>
      <w:r w:rsidRPr="00542745">
        <w:rPr>
          <w:rFonts w:ascii="Times New Roman" w:eastAsia="Times New Roman" w:hAnsi="Times New Roman"/>
          <w:sz w:val="24"/>
        </w:rPr>
        <w:t>, на месте второй – [c’].</w:t>
      </w:r>
    </w:p>
    <w:p w:rsidR="00E31B83" w:rsidRPr="00542745" w:rsidRDefault="00E31B83" w:rsidP="00E31B83">
      <w:pPr>
        <w:numPr>
          <w:ilvl w:val="1"/>
          <w:numId w:val="3"/>
        </w:numPr>
        <w:tabs>
          <w:tab w:val="left" w:pos="129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Написание _г_ вместо _в_ </w:t>
      </w:r>
      <w:proofErr w:type="spellStart"/>
      <w:r w:rsidRPr="00542745">
        <w:rPr>
          <w:rFonts w:ascii="Times New Roman" w:eastAsia="Times New Roman" w:hAnsi="Times New Roman"/>
          <w:sz w:val="24"/>
        </w:rPr>
        <w:t>в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слове _сегодня_ противоречит основному принципу русской графики / орфографии. Третий согласный звук в данном слове – [д’]. Это связано c тем, что следующий согласный мягкий и произносится в том же месте.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numPr>
          <w:ilvl w:val="0"/>
          <w:numId w:val="18"/>
        </w:numPr>
        <w:tabs>
          <w:tab w:val="left" w:pos="1292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то, что герой стихотворения, готовивший бигос, родом из северной части России, – 2 балла. За объяснение данного факта – 2 балла. Всего 4 балла.</w:t>
      </w:r>
    </w:p>
    <w:p w:rsidR="00E31B83" w:rsidRPr="00542745" w:rsidRDefault="00E31B83" w:rsidP="00E31B83">
      <w:pPr>
        <w:numPr>
          <w:ilvl w:val="0"/>
          <w:numId w:val="18"/>
        </w:numPr>
        <w:tabs>
          <w:tab w:val="left" w:pos="1237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proofErr w:type="gramStart"/>
      <w:r w:rsidRPr="00542745">
        <w:rPr>
          <w:rFonts w:ascii="Times New Roman" w:eastAsia="Times New Roman" w:hAnsi="Times New Roman"/>
          <w:sz w:val="24"/>
        </w:rPr>
        <w:t>За верно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указанные слова – по 1 баллу (всего 2 балла). За упоминание рифмы при объяснении использования устаревшей орфоэпической нормы в данном стихотворении – 1 балл. Всего 3 балла.</w:t>
      </w:r>
    </w:p>
    <w:p w:rsidR="00E31B83" w:rsidRPr="00542745" w:rsidRDefault="00E31B83" w:rsidP="00E31B83">
      <w:pPr>
        <w:numPr>
          <w:ilvl w:val="0"/>
          <w:numId w:val="18"/>
        </w:numPr>
        <w:tabs>
          <w:tab w:val="left" w:pos="1217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proofErr w:type="gramStart"/>
      <w:r w:rsidRPr="00542745">
        <w:rPr>
          <w:rFonts w:ascii="Times New Roman" w:eastAsia="Times New Roman" w:hAnsi="Times New Roman"/>
          <w:sz w:val="24"/>
        </w:rPr>
        <w:t>За верно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указанные звуки – по 1 баллу (за [к] – только при наличии правильного объяснения!), всего 2 балла. За верное объяснение – 2 балла. Всего 4 балла.</w:t>
      </w:r>
    </w:p>
    <w:p w:rsidR="00E31B83" w:rsidRPr="00542745" w:rsidRDefault="00E31B83" w:rsidP="00E31B83">
      <w:pPr>
        <w:numPr>
          <w:ilvl w:val="0"/>
          <w:numId w:val="18"/>
        </w:numPr>
        <w:tabs>
          <w:tab w:val="left" w:pos="136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каждый верный звук (только при наличии обозначения мягкости!) – по 1 баллу. Всего 2 балла.</w:t>
      </w:r>
    </w:p>
    <w:p w:rsidR="00E31B83" w:rsidRPr="00542745" w:rsidRDefault="00E31B83" w:rsidP="00E31B83">
      <w:pPr>
        <w:tabs>
          <w:tab w:val="left" w:pos="1220"/>
        </w:tabs>
        <w:spacing w:line="360" w:lineRule="auto"/>
        <w:ind w:left="2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ab/>
        <w:t xml:space="preserve">5. За слово _сегодня_ – 0,5 балла. За указание на написание _г_ вместо _в_ </w:t>
      </w:r>
      <w:proofErr w:type="spellStart"/>
      <w:r w:rsidRPr="00542745">
        <w:rPr>
          <w:rFonts w:ascii="Times New Roman" w:eastAsia="Times New Roman" w:hAnsi="Times New Roman"/>
          <w:sz w:val="24"/>
        </w:rPr>
        <w:t>в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слове _сегодня_– 0,5 балла. За верно указанный третий согласный звук в данном слове ([д’]) – 1 балл. За указание на то, что следующий за [д’] согласный мягкий – 1 балл, произносится (образуется) в том же месте – 2 балла. Указание на основной принцип графики (морфологический / </w:t>
      </w:r>
      <w:proofErr w:type="spellStart"/>
      <w:r w:rsidRPr="00542745">
        <w:rPr>
          <w:rFonts w:ascii="Times New Roman" w:eastAsia="Times New Roman" w:hAnsi="Times New Roman"/>
          <w:sz w:val="24"/>
        </w:rPr>
        <w:t>морфематический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/ фонематический) не оценивается. Всего 5 баллов.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Итого: максимум 18 баллов.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2.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синонимы супплетивизм – 5 1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За правильно указанный термин _синонимы_ – 1 балл, термин _супплетивизм_ – 2 балла. Всего 3 балла.</w:t>
      </w:r>
    </w:p>
    <w:p w:rsidR="00E31B83" w:rsidRPr="00542745" w:rsidRDefault="00E31B83" w:rsidP="00E31B83">
      <w:p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2. </w:t>
      </w:r>
      <w:proofErr w:type="gramStart"/>
      <w:r w:rsidRPr="00542745">
        <w:rPr>
          <w:rFonts w:ascii="Times New Roman" w:eastAsia="Times New Roman" w:hAnsi="Times New Roman"/>
          <w:sz w:val="24"/>
        </w:rPr>
        <w:t>За верно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определённые соответствующие примеры к термину _синонимы_ – 1 балл, к термину _супплетивизм_ – 2 балла. Всего 3 балла.</w:t>
      </w:r>
    </w:p>
    <w:p w:rsidR="00E31B83" w:rsidRPr="00542745" w:rsidRDefault="00E31B83" w:rsidP="00E31B83">
      <w:pPr>
        <w:tabs>
          <w:tab w:val="left" w:pos="1220"/>
        </w:tabs>
        <w:spacing w:line="360" w:lineRule="auto"/>
        <w:ind w:left="262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ab/>
        <w:t>Итого: максимум 6 баллов.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3.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E31B83" w:rsidRPr="00542745" w:rsidRDefault="00E31B83" w:rsidP="00E31B83">
      <w:pPr>
        <w:numPr>
          <w:ilvl w:val="0"/>
          <w:numId w:val="19"/>
        </w:numPr>
        <w:tabs>
          <w:tab w:val="left" w:pos="1225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Выбирается окончание _-</w:t>
      </w:r>
      <w:proofErr w:type="spellStart"/>
      <w:r w:rsidRPr="00542745">
        <w:rPr>
          <w:rFonts w:ascii="Times New Roman" w:eastAsia="Times New Roman" w:hAnsi="Times New Roman"/>
          <w:sz w:val="24"/>
        </w:rPr>
        <w:t>ые</w:t>
      </w:r>
      <w:proofErr w:type="spellEnd"/>
      <w:r w:rsidRPr="00542745">
        <w:rPr>
          <w:rFonts w:ascii="Times New Roman" w:eastAsia="Times New Roman" w:hAnsi="Times New Roman"/>
          <w:sz w:val="24"/>
        </w:rPr>
        <w:t>_, если прилагательное относится к существительному мужского рода, и _-</w:t>
      </w:r>
      <w:proofErr w:type="spellStart"/>
      <w:r w:rsidRPr="00542745">
        <w:rPr>
          <w:rFonts w:ascii="Times New Roman" w:eastAsia="Times New Roman" w:hAnsi="Times New Roman"/>
          <w:sz w:val="24"/>
        </w:rPr>
        <w:t>ыя</w:t>
      </w:r>
      <w:proofErr w:type="spellEnd"/>
      <w:r w:rsidRPr="00542745">
        <w:rPr>
          <w:rFonts w:ascii="Times New Roman" w:eastAsia="Times New Roman" w:hAnsi="Times New Roman"/>
          <w:sz w:val="24"/>
        </w:rPr>
        <w:t>_, если прилагательное относится к существительному женского или среднего рода.</w:t>
      </w:r>
    </w:p>
    <w:p w:rsidR="00E31B83" w:rsidRPr="00542745" w:rsidRDefault="00E31B83" w:rsidP="00E31B83">
      <w:pPr>
        <w:numPr>
          <w:ilvl w:val="0"/>
          <w:numId w:val="19"/>
        </w:num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proofErr w:type="spellStart"/>
      <w:r w:rsidRPr="00542745">
        <w:rPr>
          <w:rFonts w:ascii="Times New Roman" w:eastAsia="Times New Roman" w:hAnsi="Times New Roman"/>
          <w:sz w:val="24"/>
        </w:rPr>
        <w:t>Пустыя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слова, </w:t>
      </w:r>
      <w:proofErr w:type="spellStart"/>
      <w:r w:rsidRPr="00542745">
        <w:rPr>
          <w:rFonts w:ascii="Times New Roman" w:eastAsia="Times New Roman" w:hAnsi="Times New Roman"/>
          <w:sz w:val="24"/>
        </w:rPr>
        <w:t>красныя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яблоки, </w:t>
      </w:r>
      <w:proofErr w:type="spellStart"/>
      <w:r w:rsidRPr="00542745">
        <w:rPr>
          <w:rFonts w:ascii="Times New Roman" w:eastAsia="Times New Roman" w:hAnsi="Times New Roman"/>
          <w:sz w:val="24"/>
        </w:rPr>
        <w:t>стройныя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ноги, прямые пути.</w:t>
      </w:r>
    </w:p>
    <w:p w:rsidR="00E31B83" w:rsidRPr="00542745" w:rsidRDefault="00E31B83" w:rsidP="00E31B83">
      <w:pPr>
        <w:numPr>
          <w:ilvl w:val="0"/>
          <w:numId w:val="19"/>
        </w:numPr>
        <w:tabs>
          <w:tab w:val="left" w:pos="14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Трудности могут возникнуть при записи в </w:t>
      </w:r>
      <w:proofErr w:type="spellStart"/>
      <w:r w:rsidRPr="00542745">
        <w:rPr>
          <w:rFonts w:ascii="Times New Roman" w:eastAsia="Times New Roman" w:hAnsi="Times New Roman"/>
          <w:sz w:val="24"/>
        </w:rPr>
        <w:t>гротовской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орфографии существительных, употребляющихся только в форме </w:t>
      </w:r>
      <w:proofErr w:type="spellStart"/>
      <w:r w:rsidRPr="00542745">
        <w:rPr>
          <w:rFonts w:ascii="Times New Roman" w:eastAsia="Times New Roman" w:hAnsi="Times New Roman"/>
          <w:sz w:val="24"/>
        </w:rPr>
        <w:t>мн.ч</w:t>
      </w:r>
      <w:proofErr w:type="spellEnd"/>
      <w:r w:rsidRPr="00542745">
        <w:rPr>
          <w:rFonts w:ascii="Times New Roman" w:eastAsia="Times New Roman" w:hAnsi="Times New Roman"/>
          <w:sz w:val="24"/>
        </w:rPr>
        <w:t>. Опираясь на знание современного русского языка, мы можем предложить следующий алгоритм действий.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У существительных, которые употребляются только во множественном числе, следует смотреть на </w:t>
      </w:r>
      <w:proofErr w:type="spellStart"/>
      <w:r w:rsidRPr="00542745">
        <w:rPr>
          <w:rFonts w:ascii="Times New Roman" w:eastAsia="Times New Roman" w:hAnsi="Times New Roman"/>
          <w:sz w:val="24"/>
        </w:rPr>
        <w:t>род.п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542745">
        <w:rPr>
          <w:rFonts w:ascii="Times New Roman" w:eastAsia="Times New Roman" w:hAnsi="Times New Roman"/>
          <w:sz w:val="24"/>
        </w:rPr>
        <w:t>мн.ч</w:t>
      </w:r>
      <w:proofErr w:type="spellEnd"/>
      <w:r w:rsidRPr="00542745">
        <w:rPr>
          <w:rFonts w:ascii="Times New Roman" w:eastAsia="Times New Roman" w:hAnsi="Times New Roman"/>
          <w:sz w:val="24"/>
        </w:rPr>
        <w:t>. Типичные окончания в этой форме зависят от рода существительного и от того, на что заканчивается основа. Если используется окончание _-</w:t>
      </w:r>
      <w:proofErr w:type="spellStart"/>
      <w:r w:rsidRPr="00542745">
        <w:rPr>
          <w:rFonts w:ascii="Times New Roman" w:eastAsia="Times New Roman" w:hAnsi="Times New Roman"/>
          <w:sz w:val="24"/>
        </w:rPr>
        <w:t>ов</w:t>
      </w:r>
      <w:proofErr w:type="spellEnd"/>
      <w:r w:rsidRPr="00542745">
        <w:rPr>
          <w:rFonts w:ascii="Times New Roman" w:eastAsia="Times New Roman" w:hAnsi="Times New Roman"/>
          <w:sz w:val="24"/>
        </w:rPr>
        <w:t>_, это однозначно мужской род. Нулевое окончание чаще всего указывает на женский / средний род (_собак, бань, окон, плеч, улиц, чисел_). Значит, если мы видим в род. мн. окончание _-</w:t>
      </w:r>
      <w:proofErr w:type="spellStart"/>
      <w:r w:rsidRPr="00542745">
        <w:rPr>
          <w:rFonts w:ascii="Times New Roman" w:eastAsia="Times New Roman" w:hAnsi="Times New Roman"/>
          <w:sz w:val="24"/>
        </w:rPr>
        <w:t>ов</w:t>
      </w:r>
      <w:proofErr w:type="spellEnd"/>
      <w:r w:rsidRPr="00542745">
        <w:rPr>
          <w:rFonts w:ascii="Times New Roman" w:eastAsia="Times New Roman" w:hAnsi="Times New Roman"/>
          <w:sz w:val="24"/>
        </w:rPr>
        <w:t>_, то слово, которое употребляется только во множественном числе, можно условно считать словом мужского рода и писать _-</w:t>
      </w:r>
      <w:proofErr w:type="spellStart"/>
      <w:r w:rsidRPr="00542745">
        <w:rPr>
          <w:rFonts w:ascii="Times New Roman" w:eastAsia="Times New Roman" w:hAnsi="Times New Roman"/>
          <w:sz w:val="24"/>
        </w:rPr>
        <w:t>ые</w:t>
      </w:r>
      <w:proofErr w:type="spellEnd"/>
      <w:r w:rsidRPr="00542745">
        <w:rPr>
          <w:rFonts w:ascii="Times New Roman" w:eastAsia="Times New Roman" w:hAnsi="Times New Roman"/>
          <w:sz w:val="24"/>
        </w:rPr>
        <w:t>_, а если нулевое окончание — то словом женского / среднего рода и писать _-</w:t>
      </w:r>
      <w:proofErr w:type="spellStart"/>
      <w:r w:rsidRPr="00542745">
        <w:rPr>
          <w:rFonts w:ascii="Times New Roman" w:eastAsia="Times New Roman" w:hAnsi="Times New Roman"/>
          <w:sz w:val="24"/>
        </w:rPr>
        <w:t>ыя</w:t>
      </w:r>
      <w:proofErr w:type="spellEnd"/>
      <w:r w:rsidRPr="00542745">
        <w:rPr>
          <w:rFonts w:ascii="Times New Roman" w:eastAsia="Times New Roman" w:hAnsi="Times New Roman"/>
          <w:sz w:val="24"/>
        </w:rPr>
        <w:t>_.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А вот окончание _-ей_ после основ на мягкий / шипящий согласный (кроме _й_) встречается как в мужском, так и в женском и среднем роде (_королей, ножей; новостей, долей, мышей; полей_) — таким образом, если слово употребляется только во множественном числе и имеет окончание _-ей_ в родительном падеже, невозможно определить его условный род и понять, как будет писаться именительный / винительный </w:t>
      </w:r>
      <w:r w:rsidRPr="00542745">
        <w:rPr>
          <w:rFonts w:ascii="Times New Roman" w:eastAsia="Times New Roman" w:hAnsi="Times New Roman"/>
          <w:sz w:val="24"/>
        </w:rPr>
        <w:lastRenderedPageBreak/>
        <w:t>падеж прилагательного: это приходилось заучивать. Из семи данных слов так устроены –сани_ (_саней_ как _коней_ или как _</w:t>
      </w:r>
      <w:proofErr w:type="gramStart"/>
      <w:r w:rsidRPr="00542745">
        <w:rPr>
          <w:rFonts w:ascii="Times New Roman" w:eastAsia="Times New Roman" w:hAnsi="Times New Roman"/>
          <w:sz w:val="24"/>
        </w:rPr>
        <w:t>тканей?_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) и _щи_ (_щей_ как _лещей_ или как _вещей?_). Соответственно, словосочетания _новые сани_ и _кислые щи_ мы записать в </w:t>
      </w:r>
      <w:proofErr w:type="spellStart"/>
      <w:r w:rsidRPr="00542745">
        <w:rPr>
          <w:rFonts w:ascii="Times New Roman" w:eastAsia="Times New Roman" w:hAnsi="Times New Roman"/>
          <w:sz w:val="24"/>
        </w:rPr>
        <w:t>гротовской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орфографии не сможем.</w:t>
      </w:r>
    </w:p>
    <w:p w:rsidR="00E31B83" w:rsidRPr="00542745" w:rsidRDefault="00E31B83" w:rsidP="00E31B83">
      <w:pPr>
        <w:numPr>
          <w:ilvl w:val="0"/>
          <w:numId w:val="19"/>
        </w:numPr>
        <w:tabs>
          <w:tab w:val="left" w:pos="1258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_Тюремные кандалы_ (ср. _кандалов_), _</w:t>
      </w:r>
      <w:proofErr w:type="spellStart"/>
      <w:r w:rsidRPr="00542745">
        <w:rPr>
          <w:rFonts w:ascii="Times New Roman" w:eastAsia="Times New Roman" w:hAnsi="Times New Roman"/>
          <w:sz w:val="24"/>
        </w:rPr>
        <w:t>острыя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ножницы_ (ср. _ножниц_), _</w:t>
      </w:r>
      <w:proofErr w:type="spellStart"/>
      <w:r w:rsidRPr="00542745">
        <w:rPr>
          <w:rFonts w:ascii="Times New Roman" w:eastAsia="Times New Roman" w:hAnsi="Times New Roman"/>
          <w:sz w:val="24"/>
        </w:rPr>
        <w:t>огромныя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деньги_ (ср. _денег_), голубые обои (ср. обоев), </w:t>
      </w:r>
      <w:proofErr w:type="spellStart"/>
      <w:r w:rsidRPr="00542745">
        <w:rPr>
          <w:rFonts w:ascii="Times New Roman" w:eastAsia="Times New Roman" w:hAnsi="Times New Roman"/>
          <w:sz w:val="24"/>
        </w:rPr>
        <w:t>стальныя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оковы (ср. оков).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Примечание (при оценивании не учитывается).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Правило употребления окончаний _-</w:t>
      </w:r>
      <w:proofErr w:type="spellStart"/>
      <w:r w:rsidRPr="00542745">
        <w:rPr>
          <w:rFonts w:ascii="Times New Roman" w:eastAsia="Times New Roman" w:hAnsi="Times New Roman"/>
          <w:sz w:val="24"/>
        </w:rPr>
        <w:t>ые</w:t>
      </w:r>
      <w:proofErr w:type="spellEnd"/>
      <w:r w:rsidRPr="00542745">
        <w:rPr>
          <w:rFonts w:ascii="Times New Roman" w:eastAsia="Times New Roman" w:hAnsi="Times New Roman"/>
          <w:sz w:val="24"/>
        </w:rPr>
        <w:t>_ и _-</w:t>
      </w:r>
      <w:proofErr w:type="spellStart"/>
      <w:r w:rsidRPr="00542745">
        <w:rPr>
          <w:rFonts w:ascii="Times New Roman" w:eastAsia="Times New Roman" w:hAnsi="Times New Roman"/>
          <w:sz w:val="24"/>
        </w:rPr>
        <w:t>ыя</w:t>
      </w:r>
      <w:proofErr w:type="spellEnd"/>
      <w:r w:rsidRPr="00542745">
        <w:rPr>
          <w:rFonts w:ascii="Times New Roman" w:eastAsia="Times New Roman" w:hAnsi="Times New Roman"/>
          <w:sz w:val="24"/>
        </w:rPr>
        <w:t>_ с существительными, имеющими формы единственного числа, соблюдалось последовательно, а с существительными, употребляющимися только во множественном числе, на практике заметны колебания. Слова _сани_ и _щи_ условно считались словами женского рода, так что полагалось писать _</w:t>
      </w:r>
      <w:proofErr w:type="spellStart"/>
      <w:r w:rsidRPr="00542745">
        <w:rPr>
          <w:rFonts w:ascii="Times New Roman" w:eastAsia="Times New Roman" w:hAnsi="Times New Roman"/>
          <w:sz w:val="24"/>
        </w:rPr>
        <w:t>новыя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сани, </w:t>
      </w:r>
      <w:proofErr w:type="spellStart"/>
      <w:r w:rsidRPr="00542745">
        <w:rPr>
          <w:rFonts w:ascii="Times New Roman" w:eastAsia="Times New Roman" w:hAnsi="Times New Roman"/>
          <w:sz w:val="24"/>
        </w:rPr>
        <w:t>кислыя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щи_.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E31B83" w:rsidRPr="00542745" w:rsidRDefault="00E31B83" w:rsidP="00E31B83">
      <w:pPr>
        <w:numPr>
          <w:ilvl w:val="0"/>
          <w:numId w:val="20"/>
        </w:numPr>
        <w:tabs>
          <w:tab w:val="left" w:pos="1222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формулировку основного правила — 2 балла (должны быть описаны правила для всех трёх родов, частичные баллы не ставятся).</w:t>
      </w:r>
    </w:p>
    <w:p w:rsidR="00E31B83" w:rsidRPr="00542745" w:rsidRDefault="00E31B83" w:rsidP="00E31B83">
      <w:pPr>
        <w:numPr>
          <w:ilvl w:val="0"/>
          <w:numId w:val="20"/>
        </w:numPr>
        <w:tabs>
          <w:tab w:val="left" w:pos="1249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каждое правильное словосочетание (оценивается только правильный выбор окончания _-</w:t>
      </w:r>
      <w:proofErr w:type="spellStart"/>
      <w:r w:rsidRPr="00542745">
        <w:rPr>
          <w:rFonts w:ascii="Times New Roman" w:eastAsia="Times New Roman" w:hAnsi="Times New Roman"/>
          <w:sz w:val="24"/>
        </w:rPr>
        <w:t>ые</w:t>
      </w:r>
      <w:proofErr w:type="spellEnd"/>
      <w:r w:rsidRPr="00542745">
        <w:rPr>
          <w:rFonts w:ascii="Times New Roman" w:eastAsia="Times New Roman" w:hAnsi="Times New Roman"/>
          <w:sz w:val="24"/>
        </w:rPr>
        <w:t>_ или _-</w:t>
      </w:r>
      <w:proofErr w:type="spellStart"/>
      <w:r w:rsidRPr="00542745">
        <w:rPr>
          <w:rFonts w:ascii="Times New Roman" w:eastAsia="Times New Roman" w:hAnsi="Times New Roman"/>
          <w:sz w:val="24"/>
        </w:rPr>
        <w:t>ыя</w:t>
      </w:r>
      <w:proofErr w:type="spellEnd"/>
      <w:r w:rsidRPr="00542745">
        <w:rPr>
          <w:rFonts w:ascii="Times New Roman" w:eastAsia="Times New Roman" w:hAnsi="Times New Roman"/>
          <w:sz w:val="24"/>
        </w:rPr>
        <w:t>_) – по 0,5 балла. Всего 2 балла.</w:t>
      </w:r>
    </w:p>
    <w:p w:rsidR="00E31B83" w:rsidRPr="00542745" w:rsidRDefault="00E31B83" w:rsidP="00E31B83">
      <w:pPr>
        <w:numPr>
          <w:ilvl w:val="0"/>
          <w:numId w:val="20"/>
        </w:numPr>
        <w:tabs>
          <w:tab w:val="left" w:pos="1352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За указание на трудности, возникающие при написании в </w:t>
      </w:r>
      <w:proofErr w:type="spellStart"/>
      <w:r w:rsidRPr="00542745">
        <w:rPr>
          <w:rFonts w:ascii="Times New Roman" w:eastAsia="Times New Roman" w:hAnsi="Times New Roman"/>
          <w:sz w:val="24"/>
        </w:rPr>
        <w:t>гротовской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орфографии существительных, которые употребляются только в форме </w:t>
      </w:r>
      <w:proofErr w:type="spellStart"/>
      <w:r w:rsidRPr="00542745">
        <w:rPr>
          <w:rFonts w:ascii="Times New Roman" w:eastAsia="Times New Roman" w:hAnsi="Times New Roman"/>
          <w:sz w:val="24"/>
        </w:rPr>
        <w:t>мн.ч</w:t>
      </w:r>
      <w:proofErr w:type="spellEnd"/>
      <w:r w:rsidRPr="00542745">
        <w:rPr>
          <w:rFonts w:ascii="Times New Roman" w:eastAsia="Times New Roman" w:hAnsi="Times New Roman"/>
          <w:sz w:val="24"/>
        </w:rPr>
        <w:t>., — 1 балл.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указание, что требуется анализировать родительный падеж множественного числа — 2 балла.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то, что сложности возникают при появлении окончания _-ей_ — 1,5 балла.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то, что словосочетания _новые сани_ и _кислые щи_ нельзя записать — по 1 баллу. Всего 2 балла.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Всего 6,5 балла.</w:t>
      </w:r>
    </w:p>
    <w:p w:rsidR="00E31B83" w:rsidRPr="00542745" w:rsidRDefault="00E31B83" w:rsidP="00E31B83">
      <w:pPr>
        <w:numPr>
          <w:ilvl w:val="0"/>
          <w:numId w:val="9"/>
        </w:numPr>
        <w:tabs>
          <w:tab w:val="left" w:pos="1249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каждое правильное словосочетание (оценивается только правильный выбор окончания _–</w:t>
      </w:r>
      <w:proofErr w:type="spellStart"/>
      <w:r w:rsidRPr="00542745">
        <w:rPr>
          <w:rFonts w:ascii="Times New Roman" w:eastAsia="Times New Roman" w:hAnsi="Times New Roman"/>
          <w:sz w:val="24"/>
        </w:rPr>
        <w:t>ые</w:t>
      </w:r>
      <w:proofErr w:type="spellEnd"/>
      <w:r w:rsidRPr="00542745">
        <w:rPr>
          <w:rFonts w:ascii="Times New Roman" w:eastAsia="Times New Roman" w:hAnsi="Times New Roman"/>
          <w:sz w:val="24"/>
        </w:rPr>
        <w:t>_ или _-</w:t>
      </w:r>
      <w:proofErr w:type="spellStart"/>
      <w:r w:rsidRPr="00542745">
        <w:rPr>
          <w:rFonts w:ascii="Times New Roman" w:eastAsia="Times New Roman" w:hAnsi="Times New Roman"/>
          <w:sz w:val="24"/>
        </w:rPr>
        <w:t>ыя</w:t>
      </w:r>
      <w:proofErr w:type="spellEnd"/>
      <w:r w:rsidRPr="00542745">
        <w:rPr>
          <w:rFonts w:ascii="Times New Roman" w:eastAsia="Times New Roman" w:hAnsi="Times New Roman"/>
          <w:sz w:val="24"/>
        </w:rPr>
        <w:t>_) – по 0,5 балла. Всего 2,5 балла.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13 баллов.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4.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3"/>
        </w:rPr>
      </w:pPr>
      <w:r w:rsidRPr="00542745">
        <w:rPr>
          <w:rFonts w:ascii="Times New Roman" w:eastAsia="Times New Roman" w:hAnsi="Times New Roman"/>
          <w:sz w:val="23"/>
        </w:rPr>
        <w:t>Модель ответа: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На заднеязычные согласные, к числу которых кроме _х_ относятся также _к_ и _г_.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Например, _</w:t>
      </w:r>
      <w:proofErr w:type="spellStart"/>
      <w:r w:rsidRPr="00542745">
        <w:rPr>
          <w:rFonts w:ascii="Times New Roman" w:eastAsia="Times New Roman" w:hAnsi="Times New Roman"/>
          <w:sz w:val="24"/>
        </w:rPr>
        <w:t>высокенький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= высоконький, </w:t>
      </w:r>
      <w:proofErr w:type="spellStart"/>
      <w:r w:rsidRPr="00542745">
        <w:rPr>
          <w:rFonts w:ascii="Times New Roman" w:eastAsia="Times New Roman" w:hAnsi="Times New Roman"/>
          <w:sz w:val="24"/>
        </w:rPr>
        <w:t>лёгенький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= лёгонький_.</w:t>
      </w:r>
    </w:p>
    <w:p w:rsidR="00E31B83" w:rsidRPr="00542745" w:rsidRDefault="00E31B83" w:rsidP="00E31B83">
      <w:pPr>
        <w:numPr>
          <w:ilvl w:val="0"/>
          <w:numId w:val="17"/>
        </w:numPr>
        <w:tabs>
          <w:tab w:val="left" w:pos="130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_Голубок, груздок, коготок, лапоток, локоток, ноготок_. Слова _желудок_ и _подгруздок_ не засчитываются, поскольку они не уменьшительные; слова _пяток_ и _десяток_ не засчитываются, поскольку _пять_ и _десять_ — не существительные, как того требует условие.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E31B83" w:rsidRPr="00542745" w:rsidRDefault="00E31B83" w:rsidP="00E31B83">
      <w:pPr>
        <w:numPr>
          <w:ilvl w:val="0"/>
          <w:numId w:val="21"/>
        </w:num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каждый согласный и за каждый пример – по 1 баллу. Всего 4 балла.</w:t>
      </w:r>
    </w:p>
    <w:p w:rsidR="00E31B83" w:rsidRPr="00542745" w:rsidRDefault="00E31B83" w:rsidP="00E31B83">
      <w:pPr>
        <w:numPr>
          <w:ilvl w:val="0"/>
          <w:numId w:val="21"/>
        </w:num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каждый пример – по 1,5 балла, но всего не более 6 баллов.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10 баллов.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5.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E31B83" w:rsidRPr="00542745" w:rsidRDefault="00E31B83" w:rsidP="00E31B83">
      <w:pPr>
        <w:numPr>
          <w:ilvl w:val="0"/>
          <w:numId w:val="22"/>
        </w:numPr>
        <w:tabs>
          <w:tab w:val="left" w:pos="132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Речь идёт о форме _</w:t>
      </w:r>
      <w:proofErr w:type="spellStart"/>
      <w:r w:rsidRPr="00542745">
        <w:rPr>
          <w:rFonts w:ascii="Times New Roman" w:eastAsia="Times New Roman" w:hAnsi="Times New Roman"/>
          <w:sz w:val="24"/>
        </w:rPr>
        <w:t>удасться</w:t>
      </w:r>
      <w:proofErr w:type="spellEnd"/>
      <w:r w:rsidRPr="00542745">
        <w:rPr>
          <w:rFonts w:ascii="Times New Roman" w:eastAsia="Times New Roman" w:hAnsi="Times New Roman"/>
          <w:sz w:val="24"/>
        </w:rPr>
        <w:t>_, однако на самом деле это две различные _омонимичные_ формы. В примерах 1–2 _</w:t>
      </w:r>
      <w:proofErr w:type="spellStart"/>
      <w:r w:rsidRPr="00542745">
        <w:rPr>
          <w:rFonts w:ascii="Times New Roman" w:eastAsia="Times New Roman" w:hAnsi="Times New Roman"/>
          <w:sz w:val="24"/>
        </w:rPr>
        <w:t>удасться</w:t>
      </w:r>
      <w:proofErr w:type="spellEnd"/>
      <w:r w:rsidRPr="00542745">
        <w:rPr>
          <w:rFonts w:ascii="Times New Roman" w:eastAsia="Times New Roman" w:hAnsi="Times New Roman"/>
          <w:sz w:val="24"/>
        </w:rPr>
        <w:t>_ — это ненормативная форма инфинитива вместо нормативного _удаться_. В примерах 3–5 _</w:t>
      </w:r>
      <w:proofErr w:type="spellStart"/>
      <w:r w:rsidRPr="00542745">
        <w:rPr>
          <w:rFonts w:ascii="Times New Roman" w:eastAsia="Times New Roman" w:hAnsi="Times New Roman"/>
          <w:sz w:val="24"/>
        </w:rPr>
        <w:t>удасться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_ — это форма 3 л. ед. ч. буд. </w:t>
      </w:r>
      <w:proofErr w:type="spellStart"/>
      <w:r w:rsidRPr="00542745">
        <w:rPr>
          <w:rFonts w:ascii="Times New Roman" w:eastAsia="Times New Roman" w:hAnsi="Times New Roman"/>
          <w:sz w:val="24"/>
        </w:rPr>
        <w:t>вр</w:t>
      </w:r>
      <w:proofErr w:type="spellEnd"/>
      <w:r w:rsidRPr="00542745">
        <w:rPr>
          <w:rFonts w:ascii="Times New Roman" w:eastAsia="Times New Roman" w:hAnsi="Times New Roman"/>
          <w:sz w:val="24"/>
        </w:rPr>
        <w:t>., написанная с ошибкой (правильно — _удастся_).</w:t>
      </w:r>
    </w:p>
    <w:p w:rsidR="00E31B83" w:rsidRPr="00542745" w:rsidRDefault="00E31B83" w:rsidP="00E31B83">
      <w:pPr>
        <w:numPr>
          <w:ilvl w:val="0"/>
          <w:numId w:val="22"/>
        </w:numPr>
        <w:tabs>
          <w:tab w:val="left" w:pos="122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Такие формы инфинитива возникли по аналогии с формами инфинитива другого типа: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2а. Аналогия с глаголами гнезда _есть: Он даст — Он хочет *</w:t>
      </w:r>
      <w:proofErr w:type="spellStart"/>
      <w:r w:rsidRPr="00542745">
        <w:rPr>
          <w:rFonts w:ascii="Times New Roman" w:eastAsia="Times New Roman" w:hAnsi="Times New Roman"/>
          <w:sz w:val="24"/>
        </w:rPr>
        <w:t>дасть</w:t>
      </w:r>
      <w:proofErr w:type="spellEnd"/>
      <w:r w:rsidRPr="00542745">
        <w:rPr>
          <w:rFonts w:ascii="Times New Roman" w:eastAsia="Times New Roman" w:hAnsi="Times New Roman"/>
          <w:sz w:val="24"/>
        </w:rPr>
        <w:t>_ (нормативно _дать_), по аналогии с парой: _Он съест — Он хочет съесть_.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На основе сходства пар форм типа _даст / ест_ для _</w:t>
      </w:r>
      <w:proofErr w:type="spellStart"/>
      <w:r w:rsidRPr="00542745">
        <w:rPr>
          <w:rFonts w:ascii="Times New Roman" w:eastAsia="Times New Roman" w:hAnsi="Times New Roman"/>
          <w:sz w:val="24"/>
        </w:rPr>
        <w:t>удасться</w:t>
      </w:r>
      <w:proofErr w:type="spellEnd"/>
      <w:r w:rsidRPr="00542745">
        <w:rPr>
          <w:rFonts w:ascii="Times New Roman" w:eastAsia="Times New Roman" w:hAnsi="Times New Roman"/>
          <w:sz w:val="24"/>
        </w:rPr>
        <w:t>_ образцом для прямой аналогии являются _наесться, объесться, отъесться_ и др.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2б. Аналогия с формами прошедшего времени и инфинитива, часто образуемыми от одной основы: _попасться — попался, красться — крался // *</w:t>
      </w:r>
      <w:proofErr w:type="spellStart"/>
      <w:r w:rsidRPr="00542745">
        <w:rPr>
          <w:rFonts w:ascii="Times New Roman" w:eastAsia="Times New Roman" w:hAnsi="Times New Roman"/>
          <w:sz w:val="24"/>
        </w:rPr>
        <w:t>удасться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— удался_.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На основе сходства пар форм типа _дал / пал_ для _</w:t>
      </w:r>
      <w:proofErr w:type="spellStart"/>
      <w:r w:rsidRPr="00542745">
        <w:rPr>
          <w:rFonts w:ascii="Times New Roman" w:eastAsia="Times New Roman" w:hAnsi="Times New Roman"/>
          <w:sz w:val="24"/>
        </w:rPr>
        <w:t>удасться</w:t>
      </w:r>
      <w:proofErr w:type="spellEnd"/>
      <w:r w:rsidRPr="00542745">
        <w:rPr>
          <w:rFonts w:ascii="Times New Roman" w:eastAsia="Times New Roman" w:hAnsi="Times New Roman"/>
          <w:sz w:val="24"/>
        </w:rPr>
        <w:t>_ образцом для прямой аналогии являются _попасться, распасться, красться_ и др.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2в. Аналогия с диалектными и устаревшими формами: _дадут — *</w:t>
      </w:r>
      <w:proofErr w:type="spellStart"/>
      <w:r w:rsidRPr="00542745">
        <w:rPr>
          <w:rFonts w:ascii="Times New Roman" w:eastAsia="Times New Roman" w:hAnsi="Times New Roman"/>
          <w:sz w:val="24"/>
        </w:rPr>
        <w:t>дасти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/ *</w:t>
      </w:r>
      <w:proofErr w:type="spellStart"/>
      <w:r w:rsidRPr="00542745">
        <w:rPr>
          <w:rFonts w:ascii="Times New Roman" w:eastAsia="Times New Roman" w:hAnsi="Times New Roman"/>
          <w:sz w:val="24"/>
        </w:rPr>
        <w:t>дасть</w:t>
      </w:r>
      <w:proofErr w:type="spellEnd"/>
      <w:r w:rsidRPr="00542745">
        <w:rPr>
          <w:rFonts w:ascii="Times New Roman" w:eastAsia="Times New Roman" w:hAnsi="Times New Roman"/>
          <w:sz w:val="24"/>
        </w:rPr>
        <w:t>_, ср. _ведут — вести_ (инф. _весть_), _бредут — брести_ (инф. _</w:t>
      </w:r>
      <w:proofErr w:type="spellStart"/>
      <w:r w:rsidRPr="00542745">
        <w:rPr>
          <w:rFonts w:ascii="Times New Roman" w:eastAsia="Times New Roman" w:hAnsi="Times New Roman"/>
          <w:sz w:val="24"/>
        </w:rPr>
        <w:t>бресть</w:t>
      </w:r>
      <w:proofErr w:type="spellEnd"/>
      <w:r w:rsidRPr="00542745">
        <w:rPr>
          <w:rFonts w:ascii="Times New Roman" w:eastAsia="Times New Roman" w:hAnsi="Times New Roman"/>
          <w:sz w:val="24"/>
        </w:rPr>
        <w:t>_).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На основе сходства пар форм типа _дадут / падут_ для _</w:t>
      </w:r>
      <w:proofErr w:type="spellStart"/>
      <w:r w:rsidRPr="00542745">
        <w:rPr>
          <w:rFonts w:ascii="Times New Roman" w:eastAsia="Times New Roman" w:hAnsi="Times New Roman"/>
          <w:sz w:val="24"/>
        </w:rPr>
        <w:t>удасться</w:t>
      </w:r>
      <w:proofErr w:type="spellEnd"/>
      <w:r w:rsidRPr="00542745">
        <w:rPr>
          <w:rFonts w:ascii="Times New Roman" w:eastAsia="Times New Roman" w:hAnsi="Times New Roman"/>
          <w:sz w:val="24"/>
        </w:rPr>
        <w:t>_ образцом для прямой аналогии являются _пасть, упасть, украсть_ и др.</w:t>
      </w:r>
    </w:p>
    <w:p w:rsidR="00E31B83" w:rsidRPr="00542745" w:rsidRDefault="00E31B83" w:rsidP="00E31B83">
      <w:pPr>
        <w:numPr>
          <w:ilvl w:val="0"/>
          <w:numId w:val="22"/>
        </w:numPr>
        <w:tabs>
          <w:tab w:val="left" w:pos="122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_Бог весть_ и _несть числа_. Возможно указание на наречие _невесть_ в сочетании со словами: _кто, что, какой, как, куда, где_ и т. п. Правильное наименование явления содержится в варианте _а_ — «Аналогия как источник ошибки».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Критерии оценивания:</w:t>
      </w:r>
    </w:p>
    <w:p w:rsidR="00E31B83" w:rsidRPr="00542745" w:rsidRDefault="00E31B83" w:rsidP="00E31B83">
      <w:pPr>
        <w:numPr>
          <w:ilvl w:val="0"/>
          <w:numId w:val="23"/>
        </w:numPr>
        <w:tabs>
          <w:tab w:val="left" w:pos="1225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ненормативный инфинитив с лишним _-с-_ — 2 балла; за указание на форму 3 лица с лишним _-ь-_ — 2 балла. Всего 4 балла.</w:t>
      </w:r>
    </w:p>
    <w:p w:rsidR="00E31B83" w:rsidRPr="00542745" w:rsidRDefault="00E31B83" w:rsidP="00E31B83">
      <w:pPr>
        <w:numPr>
          <w:ilvl w:val="0"/>
          <w:numId w:val="23"/>
        </w:numPr>
        <w:tabs>
          <w:tab w:val="left" w:pos="1261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аналогию — 1 балл. За любой из трёх вариантов объяснения (достаточно одного корректного варианта) — 3 балла. При этом обязательно указание форм, в сравнении с которыми работает механизм аналогии (например, _естся_ + _есться_, _выпал + выпасть_ или _крадут + красть_), без подобного примера баллы за объяснение не ставятся. Всего 4 балла.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3. За приведение выражений — по 2 балла за каждое. Всего 4 балла.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наречия _невесть_ в сочетании со словами: _кто, что, какой, как, куда, где_ и т. п. — 1 балл (без превышения максимального балла за вопрос)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4. За выбор варианта «Аналогия как источник ошибки» — 1 балл.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13 баллов.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6.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E31B83" w:rsidRPr="00542745" w:rsidRDefault="00E31B83" w:rsidP="00E31B83">
      <w:pPr>
        <w:numPr>
          <w:ilvl w:val="1"/>
          <w:numId w:val="6"/>
        </w:num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Обычно местоимение _ничто_ (как и остальные местоимения с _ни-_) употребляется в отрицательных конструкциях (с отрицательной частицей _не_, словом _нет_ и т.д.) В предложениях (2) и (3) местоимение употребляется без отрицания при сказуемом.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 предложениях (1), (4—6) местоимение _ничто_ имеет своё прямое значение — отрицания существования какого-либо объекта. В предложениях (2) и (3) оно имеет переносное значение: неопределённости, несущественности этого объекта. (Видимо, героя предложения (2) наказали всё же по какой-то причине, однако эту причину говорящий оценивает как несущественную. Таким же образом тема разговора в предложении (3) оценивается как неопределённая или не имеющая значения.)</w:t>
      </w:r>
    </w:p>
    <w:p w:rsidR="00E31B83" w:rsidRPr="00542745" w:rsidRDefault="00E31B83" w:rsidP="00E31B83">
      <w:pPr>
        <w:tabs>
          <w:tab w:val="left" w:pos="1220"/>
        </w:tabs>
        <w:spacing w:line="36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2.В предложении (7а) мы имеем прямое значение местоимения _ничто_, требующее отрицания в сказуемом. В предложении (7б) мы имеем переносное значение местоимения, которое может, но не обязано сочетаться с отрицанием. Предложение (7а) значит ‘Он вообще не говорит ничего, вне зависимости от темы’; предложение (7б) значит ‘Неверно, что он говорит на несущественную тему’.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E31B83" w:rsidRPr="00542745" w:rsidRDefault="00E31B83" w:rsidP="00E31B83">
      <w:pPr>
        <w:numPr>
          <w:ilvl w:val="0"/>
          <w:numId w:val="24"/>
        </w:numPr>
        <w:tabs>
          <w:tab w:val="left" w:pos="122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отсутствие в примерах (2) и (3) отрицания — 1 балл.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За указание на значение неопределённости, несущественности в отличие от отрицания существования в примерах (1), (4 — 6) — 2 балла.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Всего 3 балла.</w:t>
      </w:r>
    </w:p>
    <w:p w:rsidR="00E31B83" w:rsidRPr="00542745" w:rsidRDefault="00E31B83" w:rsidP="00E31B83">
      <w:pPr>
        <w:numPr>
          <w:ilvl w:val="0"/>
          <w:numId w:val="24"/>
        </w:numPr>
        <w:tabs>
          <w:tab w:val="left" w:pos="128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описание интерпретаций предложений (7а) и (7б) (принимаются ответы, совпадающие по смыслу) — по 1 баллу (всего 2 балла), за указание на то</w:t>
      </w:r>
      <w:proofErr w:type="gramStart"/>
      <w:r w:rsidRPr="00542745">
        <w:rPr>
          <w:rFonts w:ascii="Times New Roman" w:eastAsia="Times New Roman" w:hAnsi="Times New Roman"/>
          <w:sz w:val="24"/>
        </w:rPr>
        <w:t>.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что в (7а) прямое, а в (7б) — переносное значение местоимения _ничто_ — по 1 баллу (всего 2 балла).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Всего 4 балла.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7 баллов.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7.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E31B83" w:rsidRPr="00542745" w:rsidRDefault="00E31B83" w:rsidP="00E31B83">
      <w:pPr>
        <w:tabs>
          <w:tab w:val="left" w:pos="1220"/>
        </w:tabs>
        <w:spacing w:line="360" w:lineRule="auto"/>
        <w:ind w:left="261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1.1) 1а, 2а.</w:t>
      </w:r>
    </w:p>
    <w:p w:rsidR="00E31B83" w:rsidRPr="00542745" w:rsidRDefault="00E31B83" w:rsidP="00E31B83">
      <w:pPr>
        <w:numPr>
          <w:ilvl w:val="1"/>
          <w:numId w:val="7"/>
        </w:numPr>
        <w:tabs>
          <w:tab w:val="left" w:pos="146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1а, 2в.</w:t>
      </w:r>
    </w:p>
    <w:p w:rsidR="00E31B83" w:rsidRPr="00542745" w:rsidRDefault="00E31B83" w:rsidP="00E31B83">
      <w:pPr>
        <w:numPr>
          <w:ilvl w:val="1"/>
          <w:numId w:val="7"/>
        </w:numPr>
        <w:tabs>
          <w:tab w:val="left" w:pos="146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1а, 2а.</w:t>
      </w:r>
    </w:p>
    <w:p w:rsidR="00E31B83" w:rsidRPr="00542745" w:rsidRDefault="00E31B83" w:rsidP="00E31B83">
      <w:pPr>
        <w:numPr>
          <w:ilvl w:val="1"/>
          <w:numId w:val="7"/>
        </w:numPr>
        <w:tabs>
          <w:tab w:val="left" w:pos="146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1б, 2б.</w:t>
      </w:r>
    </w:p>
    <w:p w:rsidR="00E31B83" w:rsidRPr="00542745" w:rsidRDefault="00E31B83" w:rsidP="00E31B83">
      <w:pPr>
        <w:tabs>
          <w:tab w:val="left" w:pos="122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2.Фрагмент _попробуй подстрели_ – представлена </w:t>
      </w:r>
      <w:proofErr w:type="spellStart"/>
      <w:r w:rsidRPr="00542745">
        <w:rPr>
          <w:rFonts w:ascii="Times New Roman" w:eastAsia="Times New Roman" w:hAnsi="Times New Roman"/>
          <w:sz w:val="24"/>
        </w:rPr>
        <w:t>несобственно</w:t>
      </w:r>
      <w:proofErr w:type="spellEnd"/>
      <w:r w:rsidRPr="00542745">
        <w:rPr>
          <w:rFonts w:ascii="Times New Roman" w:eastAsia="Times New Roman" w:hAnsi="Times New Roman"/>
          <w:sz w:val="24"/>
        </w:rPr>
        <w:t>-прямая речь.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Примечание.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При анализе второго предложения можно посчитать, что виртуальный рассказчик находится не рядом с персонажем, а далеко от него, поскольку обладает способностью окидывать события «мыслительным взором».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E31B83" w:rsidRPr="00542745" w:rsidRDefault="00E31B83" w:rsidP="00E31B83">
      <w:pPr>
        <w:numPr>
          <w:ilvl w:val="0"/>
          <w:numId w:val="25"/>
        </w:num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За </w:t>
      </w:r>
      <w:proofErr w:type="gramStart"/>
      <w:r w:rsidRPr="00542745">
        <w:rPr>
          <w:rFonts w:ascii="Times New Roman" w:eastAsia="Times New Roman" w:hAnsi="Times New Roman"/>
          <w:sz w:val="24"/>
        </w:rPr>
        <w:t>каждую верно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указанную характеристику – 1 балл. Всего 8 баллов.</w:t>
      </w:r>
    </w:p>
    <w:p w:rsidR="00E31B83" w:rsidRPr="00542745" w:rsidRDefault="00E31B83" w:rsidP="00E31B83">
      <w:pPr>
        <w:numPr>
          <w:ilvl w:val="0"/>
          <w:numId w:val="25"/>
        </w:num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фрагмент и объяснение – 2 балла.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10 баллов.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8.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E31B83" w:rsidRPr="00542745" w:rsidRDefault="00E31B83" w:rsidP="00E31B83">
      <w:pPr>
        <w:numPr>
          <w:ilvl w:val="0"/>
          <w:numId w:val="26"/>
        </w:numPr>
        <w:tabs>
          <w:tab w:val="left" w:pos="12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Современное значение слова _промыслить_ ‘добыть, достать’ помогает определить смысл древнерусского выражения: ‘полезное сделает / совершит / пользу принесёт / о пользе заботится, печётся’ (время глагола значения не имеет).</w:t>
      </w:r>
    </w:p>
    <w:p w:rsidR="00E31B83" w:rsidRPr="00542745" w:rsidRDefault="00E31B83" w:rsidP="00E31B83">
      <w:pPr>
        <w:numPr>
          <w:ilvl w:val="0"/>
          <w:numId w:val="26"/>
        </w:numPr>
        <w:tabs>
          <w:tab w:val="left" w:pos="12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Слова, с которыми составлены словосочетания, распределяются на 3 группы так:</w:t>
      </w:r>
    </w:p>
    <w:p w:rsidR="00E31B83" w:rsidRPr="00542745" w:rsidRDefault="00E31B83" w:rsidP="00E31B83">
      <w:pPr>
        <w:numPr>
          <w:ilvl w:val="1"/>
          <w:numId w:val="26"/>
        </w:numPr>
        <w:tabs>
          <w:tab w:val="left" w:pos="126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Группа слов, связанных со значением ‘добывание, добыча чего-либо, занятие, занятие каким-то ремеслом как источник средств к существованию, производство чего-либо’: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_промысел_ зверя (народный _промысел_),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_промышленный_ район,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_промышлять_ зверя (извозом),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_промысловый_ район (зверь),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</w:t>
      </w:r>
      <w:proofErr w:type="spellStart"/>
      <w:r w:rsidRPr="00542745">
        <w:rPr>
          <w:rFonts w:ascii="Times New Roman" w:eastAsia="Times New Roman" w:hAnsi="Times New Roman"/>
          <w:sz w:val="24"/>
        </w:rPr>
        <w:t>промышление</w:t>
      </w:r>
      <w:proofErr w:type="spellEnd"/>
      <w:r w:rsidRPr="00542745">
        <w:rPr>
          <w:rFonts w:ascii="Times New Roman" w:eastAsia="Times New Roman" w:hAnsi="Times New Roman"/>
          <w:sz w:val="24"/>
        </w:rPr>
        <w:t>_ зверя</w:t>
      </w:r>
    </w:p>
    <w:p w:rsidR="00E31B83" w:rsidRPr="00542745" w:rsidRDefault="00E31B83" w:rsidP="00E31B83">
      <w:pPr>
        <w:numPr>
          <w:ilvl w:val="1"/>
          <w:numId w:val="26"/>
        </w:numPr>
        <w:tabs>
          <w:tab w:val="left" w:pos="1309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Существительные со значением ‘забота о судьбе человека, предначертание судьбы человека’: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_промысел_ божий,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</w:t>
      </w:r>
      <w:proofErr w:type="spellStart"/>
      <w:r w:rsidRPr="00542745">
        <w:rPr>
          <w:rFonts w:ascii="Times New Roman" w:eastAsia="Times New Roman" w:hAnsi="Times New Roman"/>
          <w:sz w:val="24"/>
        </w:rPr>
        <w:t>промышление</w:t>
      </w:r>
      <w:proofErr w:type="spellEnd"/>
      <w:r w:rsidRPr="00542745">
        <w:rPr>
          <w:rFonts w:ascii="Times New Roman" w:eastAsia="Times New Roman" w:hAnsi="Times New Roman"/>
          <w:sz w:val="24"/>
        </w:rPr>
        <w:t>_ божье.</w:t>
      </w:r>
    </w:p>
    <w:p w:rsidR="00E31B83" w:rsidRPr="00542745" w:rsidRDefault="00E31B83" w:rsidP="00E31B83">
      <w:pPr>
        <w:numPr>
          <w:ilvl w:val="1"/>
          <w:numId w:val="26"/>
        </w:numPr>
        <w:tabs>
          <w:tab w:val="left" w:pos="122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Глагол со значением ‘думать, мечтать’: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_помышлять_ о ночлеге (о звере).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За правильный перевод фрагмента – 2 балла.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2а. За распределение слов в каждую группу на основе составленных словосочетаний – 1 балл.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Всего 8 баллов.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Примечание.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  <w:r w:rsidRPr="00542745">
        <w:rPr>
          <w:rFonts w:ascii="Times New Roman" w:eastAsia="Times New Roman" w:hAnsi="Times New Roman"/>
          <w:sz w:val="24"/>
        </w:rPr>
        <w:t>Дополнительные баллы не начисляются, если участник составил со словом, входящим в определенную группу, более одного словосочетания. Например, за составление более одного словосочетания со словом _промысел_</w:t>
      </w:r>
      <w:r>
        <w:rPr>
          <w:rFonts w:ascii="Times New Roman" w:eastAsia="Times New Roman" w:hAnsi="Times New Roman"/>
          <w:sz w:val="24"/>
        </w:rPr>
        <w:t xml:space="preserve"> в значении «</w:t>
      </w:r>
      <w:r w:rsidRPr="00542745">
        <w:rPr>
          <w:rFonts w:ascii="Times New Roman" w:eastAsia="Times New Roman" w:hAnsi="Times New Roman"/>
          <w:sz w:val="24"/>
        </w:rPr>
        <w:t>добывание, добыча чего-либо, занятие, занятие каким-то ремеслом как источник средств к существованию, производство чего-либо</w:t>
      </w:r>
      <w:r>
        <w:rPr>
          <w:rFonts w:ascii="Times New Roman" w:eastAsia="Times New Roman" w:hAnsi="Times New Roman"/>
          <w:sz w:val="24"/>
        </w:rPr>
        <w:t>»</w:t>
      </w:r>
      <w:r w:rsidRPr="00542745">
        <w:rPr>
          <w:rFonts w:ascii="Times New Roman" w:eastAsia="Times New Roman" w:hAnsi="Times New Roman"/>
          <w:sz w:val="24"/>
        </w:rPr>
        <w:t xml:space="preserve"> (_промысел зверя, народный промысел_) даётся 1 балл.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2б. За указание общего значения каждой правильно выделенной группы – по 1 баллу.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Всего 3 балла.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13 баллов.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9.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 xml:space="preserve">Грамматика имя своё получила от греческого речения «грамма». Конец же грамматики есть не </w:t>
      </w:r>
      <w:proofErr w:type="spellStart"/>
      <w:r w:rsidRPr="00542745">
        <w:rPr>
          <w:rFonts w:ascii="Times New Roman" w:eastAsia="Times New Roman" w:hAnsi="Times New Roman"/>
          <w:sz w:val="24"/>
        </w:rPr>
        <w:t>погрешити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ниже во едином речении, ниже во многих.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Во грамматике же первое </w:t>
      </w:r>
      <w:proofErr w:type="spellStart"/>
      <w:r w:rsidRPr="00542745">
        <w:rPr>
          <w:rFonts w:ascii="Times New Roman" w:eastAsia="Times New Roman" w:hAnsi="Times New Roman"/>
          <w:sz w:val="24"/>
        </w:rPr>
        <w:t>учитися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подобает _письму_, из _писем_ двух или многих бывают _слоги_, яко основание. Из _слогов_ же состоится _речение_. Из _речения_ же состоится _слово_. И _слово_ есть сложение из _речений_, разум </w:t>
      </w:r>
      <w:proofErr w:type="spellStart"/>
      <w:r w:rsidRPr="00542745">
        <w:rPr>
          <w:rFonts w:ascii="Times New Roman" w:eastAsia="Times New Roman" w:hAnsi="Times New Roman"/>
          <w:sz w:val="24"/>
        </w:rPr>
        <w:t>совершенне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являющее. _Слово_ же разделяется на 8 частей: на _имя, глагол, местоимение, причастие, наречие, предлог, </w:t>
      </w:r>
      <w:proofErr w:type="spellStart"/>
      <w:r w:rsidRPr="00542745">
        <w:rPr>
          <w:rFonts w:ascii="Times New Roman" w:eastAsia="Times New Roman" w:hAnsi="Times New Roman"/>
          <w:sz w:val="24"/>
        </w:rPr>
        <w:t>соуз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_ и _междометие_. И сих </w:t>
      </w:r>
      <w:proofErr w:type="spellStart"/>
      <w:r w:rsidRPr="00542745">
        <w:rPr>
          <w:rFonts w:ascii="Times New Roman" w:eastAsia="Times New Roman" w:hAnsi="Times New Roman"/>
          <w:sz w:val="24"/>
        </w:rPr>
        <w:t>осми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частей </w:t>
      </w:r>
      <w:proofErr w:type="spellStart"/>
      <w:r w:rsidRPr="00542745">
        <w:rPr>
          <w:rFonts w:ascii="Times New Roman" w:eastAsia="Times New Roman" w:hAnsi="Times New Roman"/>
          <w:sz w:val="24"/>
        </w:rPr>
        <w:t>скланяемая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первая суть четыре. </w:t>
      </w:r>
      <w:proofErr w:type="spellStart"/>
      <w:r w:rsidRPr="00542745">
        <w:rPr>
          <w:rFonts w:ascii="Times New Roman" w:eastAsia="Times New Roman" w:hAnsi="Times New Roman"/>
          <w:sz w:val="24"/>
        </w:rPr>
        <w:t>Нескланяемая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же последняя суть четыре. Из него же </w:t>
      </w:r>
      <w:proofErr w:type="spellStart"/>
      <w:r w:rsidRPr="00542745">
        <w:rPr>
          <w:rFonts w:ascii="Times New Roman" w:eastAsia="Times New Roman" w:hAnsi="Times New Roman"/>
          <w:sz w:val="24"/>
        </w:rPr>
        <w:t>труднейшия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542745">
        <w:rPr>
          <w:rFonts w:ascii="Times New Roman" w:eastAsia="Times New Roman" w:hAnsi="Times New Roman"/>
          <w:sz w:val="24"/>
        </w:rPr>
        <w:t>полезнейшия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две части _слова_ суть: _имя_ и _глагол_. Суть грамматики части 4: _орфография, этимология, синтаксис, </w:t>
      </w:r>
      <w:proofErr w:type="spellStart"/>
      <w:r w:rsidRPr="00542745">
        <w:rPr>
          <w:rFonts w:ascii="Times New Roman" w:eastAsia="Times New Roman" w:hAnsi="Times New Roman"/>
          <w:sz w:val="24"/>
        </w:rPr>
        <w:t>просодиа</w:t>
      </w:r>
      <w:proofErr w:type="spellEnd"/>
      <w:r w:rsidRPr="00542745">
        <w:rPr>
          <w:rFonts w:ascii="Times New Roman" w:eastAsia="Times New Roman" w:hAnsi="Times New Roman"/>
          <w:sz w:val="24"/>
        </w:rPr>
        <w:t>_.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Перевод: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Название «грамматика» происходит от греческого слова «грамма». Цель (конечная цель, задача) же грамматики — не допустить ошибки (не допустить неточности) ни в едином слове, ни во многих (то есть не в предложениях). Обучаясь грамматике, во-первых, следует изучать письмо (буквы); из букв, двух или нескольких, состоят слоги, как основа. Из слогов же состоит слово. Из слов состоит речь (предложение, высказывание, язык). Речь (предложение, высказывание) есть соединение слов, выражающее законченную мысль / полноту смысла. Выделяется 8 частей речи: имя, глагол, местоимение, причастие, наречие, предлог, союз и междометие. Из этих 8 изменяемые – первые 4. Неизменяемые — последние 4. Самые трудные и необходимые части речи — имя и глагол. Грамматика состоит из 4 частей (разделов): орфография, этимология, синтаксис, стихосложение.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E31B83" w:rsidRPr="00542745" w:rsidRDefault="00E31B83" w:rsidP="00E31B83">
      <w:pPr>
        <w:numPr>
          <w:ilvl w:val="0"/>
          <w:numId w:val="8"/>
        </w:numPr>
        <w:tabs>
          <w:tab w:val="left" w:pos="1309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каждый верно заполненный пропуск – по 1 баллу (повторы слов не учитываются). Всего 16 баллов.</w:t>
      </w:r>
    </w:p>
    <w:p w:rsidR="00E31B83" w:rsidRPr="00542745" w:rsidRDefault="00E31B83" w:rsidP="00E31B83">
      <w:pPr>
        <w:numPr>
          <w:ilvl w:val="0"/>
          <w:numId w:val="8"/>
        </w:num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верный перевод текста – 7 баллов.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каждую грубую ошибку в переводе фрагментов текста – минус 0,5 балла, но не более максимума за задание.</w:t>
      </w:r>
      <w:bookmarkStart w:id="1" w:name="page16"/>
      <w:bookmarkEnd w:id="1"/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Комментарий для проверяющих.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Грубые ошибки — такие ошибки, из которых ясно, что предложение не понято, не переведено, а переписано, неверно поняты слова из списка (_слово, речение, письмо_ и </w:t>
      </w:r>
      <w:proofErr w:type="spellStart"/>
      <w:r w:rsidRPr="00542745">
        <w:rPr>
          <w:rFonts w:ascii="Times New Roman" w:eastAsia="Times New Roman" w:hAnsi="Times New Roman"/>
          <w:sz w:val="24"/>
        </w:rPr>
        <w:t>др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), нет осмысления труднейших мест, например: _конец грамматики, разум </w:t>
      </w:r>
      <w:proofErr w:type="spellStart"/>
      <w:r w:rsidRPr="00542745">
        <w:rPr>
          <w:rFonts w:ascii="Times New Roman" w:eastAsia="Times New Roman" w:hAnsi="Times New Roman"/>
          <w:sz w:val="24"/>
        </w:rPr>
        <w:t>совершенне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являющее_ и др.</w:t>
      </w:r>
    </w:p>
    <w:p w:rsidR="00E31B83" w:rsidRPr="00542745" w:rsidRDefault="00E31B83" w:rsidP="00E31B83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Участники могут предложить синонимичные к указанным в модели ответа варианты, показывающие понимание текста, и это должно быть засчитано.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23 балла.</w:t>
      </w:r>
    </w:p>
    <w:p w:rsidR="00E31B83" w:rsidRPr="00542745" w:rsidRDefault="00E31B83" w:rsidP="00E31B83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E31B83" w:rsidRPr="00542745" w:rsidRDefault="00E31B83" w:rsidP="00E31B83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E16E04" w:rsidRDefault="00E16E04"/>
    <w:sectPr w:rsidR="00E16E04">
      <w:pgSz w:w="11900" w:h="16840"/>
      <w:pgMar w:top="1110" w:right="840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40BADF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3804823E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77465F00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6"/>
    <w:multiLevelType w:val="hybridMultilevel"/>
    <w:tmpl w:val="57E4CCA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9"/>
    <w:multiLevelType w:val="hybridMultilevel"/>
    <w:tmpl w:val="542289E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B"/>
    <w:multiLevelType w:val="hybridMultilevel"/>
    <w:tmpl w:val="649BB7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4"/>
    <w:multiLevelType w:val="hybridMultilevel"/>
    <w:tmpl w:val="632C1FB4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B8E66B8"/>
    <w:multiLevelType w:val="hybridMultilevel"/>
    <w:tmpl w:val="9DF2D9A8"/>
    <w:lvl w:ilvl="0" w:tplc="FF76E8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348C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3EF33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31E63"/>
    <w:multiLevelType w:val="hybridMultilevel"/>
    <w:tmpl w:val="C2EA0274"/>
    <w:lvl w:ilvl="0" w:tplc="5FF47D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35E29"/>
    <w:multiLevelType w:val="hybridMultilevel"/>
    <w:tmpl w:val="854AD960"/>
    <w:lvl w:ilvl="0" w:tplc="FFFFFFFF">
      <w:start w:val="1"/>
      <w:numFmt w:val="decimal"/>
      <w:lvlText w:val="%1."/>
      <w:lvlJc w:val="left"/>
    </w:lvl>
    <w:lvl w:ilvl="1" w:tplc="D578E0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C7699A"/>
    <w:multiLevelType w:val="hybridMultilevel"/>
    <w:tmpl w:val="287EB3B2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C75E4"/>
    <w:multiLevelType w:val="hybridMultilevel"/>
    <w:tmpl w:val="068EB1F2"/>
    <w:lvl w:ilvl="0" w:tplc="33E67320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8E2390"/>
    <w:multiLevelType w:val="hybridMultilevel"/>
    <w:tmpl w:val="8A00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F7CF0"/>
    <w:multiLevelType w:val="hybridMultilevel"/>
    <w:tmpl w:val="8FC862CA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0632B"/>
    <w:multiLevelType w:val="hybridMultilevel"/>
    <w:tmpl w:val="6D526FF0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A739E6"/>
    <w:multiLevelType w:val="hybridMultilevel"/>
    <w:tmpl w:val="3C3A0C1E"/>
    <w:lvl w:ilvl="0" w:tplc="EE560D8E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0730E"/>
    <w:multiLevelType w:val="hybridMultilevel"/>
    <w:tmpl w:val="21FC467E"/>
    <w:lvl w:ilvl="0" w:tplc="FB0A496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AFCCA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873A4"/>
    <w:multiLevelType w:val="hybridMultilevel"/>
    <w:tmpl w:val="FDFEB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54ACE"/>
    <w:multiLevelType w:val="hybridMultilevel"/>
    <w:tmpl w:val="24D42B4E"/>
    <w:lvl w:ilvl="0" w:tplc="E8D6F8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DA4DDC"/>
    <w:multiLevelType w:val="hybridMultilevel"/>
    <w:tmpl w:val="686EDE08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A65CD5"/>
    <w:multiLevelType w:val="hybridMultilevel"/>
    <w:tmpl w:val="1B945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D01A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924FF9"/>
    <w:multiLevelType w:val="hybridMultilevel"/>
    <w:tmpl w:val="B02C0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6C6AF2"/>
    <w:multiLevelType w:val="hybridMultilevel"/>
    <w:tmpl w:val="77F2118C"/>
    <w:lvl w:ilvl="0" w:tplc="003EBE6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6440A"/>
    <w:multiLevelType w:val="hybridMultilevel"/>
    <w:tmpl w:val="F6061054"/>
    <w:lvl w:ilvl="0" w:tplc="97B6A6D6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21"/>
  </w:num>
  <w:num w:numId="15">
    <w:abstractNumId w:val="13"/>
  </w:num>
  <w:num w:numId="16">
    <w:abstractNumId w:val="11"/>
  </w:num>
  <w:num w:numId="17">
    <w:abstractNumId w:val="19"/>
  </w:num>
  <w:num w:numId="18">
    <w:abstractNumId w:val="12"/>
  </w:num>
  <w:num w:numId="19">
    <w:abstractNumId w:val="15"/>
  </w:num>
  <w:num w:numId="20">
    <w:abstractNumId w:val="20"/>
  </w:num>
  <w:num w:numId="21">
    <w:abstractNumId w:val="17"/>
  </w:num>
  <w:num w:numId="22">
    <w:abstractNumId w:val="23"/>
  </w:num>
  <w:num w:numId="23">
    <w:abstractNumId w:val="14"/>
  </w:num>
  <w:num w:numId="24">
    <w:abstractNumId w:val="25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83"/>
    <w:rsid w:val="00E16E04"/>
    <w:rsid w:val="00E3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8BBC5-3CF6-4575-9166-D45DB347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B8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2019-05-08T09:07:00Z</dcterms:created>
  <dcterms:modified xsi:type="dcterms:W3CDTF">2019-05-08T09:08:00Z</dcterms:modified>
</cp:coreProperties>
</file>