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ВСЕРОССИЙСКАЯ ОЛИМПИАДА ШКОЛЬНИКОВ </w:t>
      </w:r>
    </w:p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ПО ОБЩЕСТВОЗНАНИЮ 2018–2019 уч. г. </w:t>
      </w:r>
    </w:p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ШКОЛЬНЫЙ ЭТАП </w:t>
      </w:r>
    </w:p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5 класс </w:t>
      </w:r>
    </w:p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Уважаемый участник! </w:t>
      </w:r>
    </w:p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При выполнении заданий Вам предстоит выполнить определённую работу, которую лучше организовать следующим образом: </w:t>
      </w:r>
    </w:p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‒ внимательно прочитайте задание; </w:t>
      </w:r>
    </w:p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‒ если Вы отвечаете на теоретический вопрос или решаете ситуационную задачу, обдумайте и сформулируйте конкретный ответ (ответ должен быть кратким, и его содержание следует вписать в отведённое поле; записи ведите чётко и разборчиво). </w:t>
      </w:r>
    </w:p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За каждый правильный ответ Вы можете получить определённое членами жюри количество баллов, не выше указанной максимальной оценки. </w:t>
      </w:r>
    </w:p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Сумма набранных баллов за все решённые вопросы – итог Вашей работы. Максимальное количество баллов – 35. </w:t>
      </w:r>
    </w:p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Задания считаются выполненными, если Вы вовремя сдали их членам жюри. </w:t>
      </w:r>
    </w:p>
    <w:p w:rsidR="00312FA6" w:rsidRPr="00312FA6" w:rsidRDefault="00312FA6" w:rsidP="00312FA6">
      <w:pPr>
        <w:pStyle w:val="a8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Желаем успеха! </w:t>
      </w:r>
    </w:p>
    <w:p w:rsidR="00312FA6" w:rsidRDefault="00312FA6" w:rsidP="00312FA6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12FA6" w:rsidRPr="00312FA6" w:rsidRDefault="00312FA6" w:rsidP="00312FA6">
      <w:pPr>
        <w:pStyle w:val="Standard"/>
        <w:shd w:val="clear" w:color="auto" w:fill="FFFFFF"/>
        <w:spacing w:after="0" w:line="240" w:lineRule="auto"/>
        <w:rPr>
          <w:rFonts w:ascii="Arial" w:hAnsi="Arial" w:cs="Arial"/>
          <w:b/>
          <w:spacing w:val="-4"/>
          <w:kern w:val="0"/>
          <w:sz w:val="36"/>
          <w:szCs w:val="36"/>
          <w:lang w:eastAsia="ar-SA"/>
        </w:rPr>
      </w:pPr>
    </w:p>
    <w:p w:rsidR="00312FA6" w:rsidRPr="00312FA6" w:rsidRDefault="00312FA6" w:rsidP="00312FA6">
      <w:pPr>
        <w:pStyle w:val="Standard"/>
        <w:shd w:val="clear" w:color="auto" w:fill="FFFFFF"/>
        <w:spacing w:after="0" w:line="240" w:lineRule="auto"/>
        <w:jc w:val="center"/>
        <w:rPr>
          <w:rFonts w:ascii="Arial" w:hAnsi="Arial" w:cs="Arial"/>
          <w:b/>
          <w:spacing w:val="-4"/>
          <w:kern w:val="0"/>
          <w:sz w:val="36"/>
          <w:szCs w:val="36"/>
          <w:lang w:eastAsia="ar-SA"/>
        </w:rPr>
      </w:pP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1.</w:t>
      </w:r>
      <w:r w:rsidRPr="00312FA6">
        <w:rPr>
          <w:rFonts w:ascii="Arial" w:hAnsi="Arial" w:cs="Arial"/>
          <w:sz w:val="36"/>
          <w:szCs w:val="36"/>
        </w:rPr>
        <w:t xml:space="preserve"> Рассмотрите иллюстрации и выполните задание.</w:t>
      </w: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0148"/>
      </w:tblGrid>
      <w:tr w:rsidR="00312FA6" w:rsidRPr="00312FA6" w:rsidTr="00C95CB8">
        <w:trPr>
          <w:trHeight w:val="4213"/>
          <w:jc w:val="center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9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  <w:lang w:eastAsia="ru-RU"/>
              </w:rPr>
            </w:pPr>
            <w:r w:rsidRPr="00312FA6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FC00253" wp14:editId="5425D7C8">
                  <wp:extent cx="5362575" cy="3790709"/>
                  <wp:effectExtent l="0" t="0" r="0" b="635"/>
                  <wp:docPr id="5" name="Рисунок 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185" cy="380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A6" w:rsidRPr="00312FA6" w:rsidTr="00C95CB8">
        <w:trPr>
          <w:trHeight w:val="3392"/>
          <w:jc w:val="center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9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  <w:lang w:eastAsia="ru-RU"/>
              </w:rPr>
            </w:pPr>
            <w:r w:rsidRPr="00312FA6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AD4053F" wp14:editId="42DA29D0">
                  <wp:extent cx="5942886" cy="3371850"/>
                  <wp:effectExtent l="0" t="0" r="0" b="0"/>
                  <wp:docPr id="4" name="Рисунок 4" descr="ÐÐ°ÑÑÐ¸Ð½ÐºÐ¸ Ð¿Ð¾ Ð·Ð°Ð¿ÑÐ¾ÑÑ Ð´Ð¾ÑÑ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Ð°ÑÑÐ¸Ð½ÐºÐ¸ Ð¿Ð¾ Ð·Ð°Ð¿ÑÐ¾ÑÑ Ð´Ð¾ÑÑ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257" cy="337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A6" w:rsidRPr="00312FA6" w:rsidTr="00C95CB8">
        <w:trPr>
          <w:trHeight w:val="4623"/>
          <w:jc w:val="center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lastRenderedPageBreak/>
              <w:t>3</w:t>
            </w:r>
          </w:p>
        </w:tc>
        <w:tc>
          <w:tcPr>
            <w:tcW w:w="9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682E7EE" wp14:editId="2708675C">
                  <wp:extent cx="5724365" cy="4419600"/>
                  <wp:effectExtent l="0" t="0" r="0" b="0"/>
                  <wp:docPr id="3" name="Рисунок 3" descr="ÐÐ°ÑÑÐ¸Ð½ÐºÐ¸ Ð¿Ð¾ Ð·Ð°Ð¿ÑÐ¾ÑÑ Ð¸Ð³ÑÐ° Ð² ÐºÑÐºÐ»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Ð¸Ð³ÑÐ° Ð² ÐºÑÐºÐ»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126" cy="443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A6" w:rsidRPr="00312FA6" w:rsidTr="00C95CB8">
        <w:trPr>
          <w:trHeight w:val="3882"/>
          <w:jc w:val="center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9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871FC5B" wp14:editId="17EAF0EC">
                  <wp:extent cx="6307054" cy="4095750"/>
                  <wp:effectExtent l="0" t="0" r="0" b="0"/>
                  <wp:docPr id="2" name="Рисунок 2" descr="ÐÐ°ÑÑÐ¸Ð½ÐºÐ¸ Ð¿Ð¾ Ð·Ð°Ð¿ÑÐ¾ÑÑ Ð¸Ð³ÑÐ° Ð² ÑÐ¾ÐºÐº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¸Ð³ÑÐ° Ð² ÑÐ¾ÐºÐº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7917" cy="410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A6" w:rsidRPr="00312FA6" w:rsidTr="00C95CB8">
        <w:trPr>
          <w:trHeight w:val="3566"/>
          <w:jc w:val="center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lastRenderedPageBreak/>
              <w:t>5</w:t>
            </w:r>
          </w:p>
        </w:tc>
        <w:tc>
          <w:tcPr>
            <w:tcW w:w="9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B295A9D" wp14:editId="6C85FA72">
                  <wp:extent cx="6292024" cy="3771900"/>
                  <wp:effectExtent l="0" t="0" r="0" b="0"/>
                  <wp:docPr id="6" name="Рисунок 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062" cy="378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A6" w:rsidRPr="00312FA6" w:rsidTr="00C95CB8">
        <w:trPr>
          <w:trHeight w:val="4481"/>
          <w:jc w:val="center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>6</w:t>
            </w:r>
          </w:p>
        </w:tc>
        <w:tc>
          <w:tcPr>
            <w:tcW w:w="9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312FA6">
              <w:rPr>
                <w:rFonts w:ascii="Arial" w:hAnsi="Arial" w:cs="Arial"/>
                <w:sz w:val="36"/>
                <w:szCs w:val="36"/>
              </w:rPr>
              <w:instrText xml:space="preserve"> INCLUDEPICTURE "http://proural.info.opt-images.1c-bitrix-cdn.ru/upload/iblock/a79/a798741602a564b9d0c55698ede71c09.jpg?1498196423888749" \* MERGEFORMATINET </w:instrText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312FA6">
              <w:rPr>
                <w:rFonts w:ascii="Arial" w:hAnsi="Arial" w:cs="Arial"/>
                <w:sz w:val="36"/>
                <w:szCs w:val="36"/>
              </w:rPr>
              <w:instrText xml:space="preserve"> INCLUDEPICTURE  "http://proural.info.opt-images.1c-bitrix-cdn.ru/upload/iblock/a79/a798741602a564b9d0c55698ede71c09.jpg?1498196423888749" \* MERGEFORMATINET </w:instrText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312FA6">
              <w:rPr>
                <w:rFonts w:ascii="Arial" w:hAnsi="Arial" w:cs="Arial"/>
                <w:sz w:val="36"/>
                <w:szCs w:val="36"/>
              </w:rPr>
              <w:instrText xml:space="preserve"> INCLUDEPICTURE  "http://proural.info.opt-images.1c-bitrix-cdn.ru/upload/iblock/a79/a798741602a564b9d0c55698ede71c09.jpg?1498196423888749" \* MERGEFORMATINET </w:instrText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312FA6">
              <w:rPr>
                <w:rFonts w:ascii="Arial" w:hAnsi="Arial" w:cs="Arial"/>
                <w:sz w:val="36"/>
                <w:szCs w:val="36"/>
              </w:rPr>
              <w:instrText xml:space="preserve"> INCLUDEPICTURE  "http://proural.info.opt-images.1c-bitrix-cdn.ru/upload/iblock/a79/a798741602a564b9d0c55698ede71c09.jpg?1498196423888749" \* MERGEFORMATINET </w:instrText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312FA6">
              <w:rPr>
                <w:rFonts w:ascii="Arial" w:hAnsi="Arial" w:cs="Arial"/>
                <w:sz w:val="36"/>
                <w:szCs w:val="36"/>
              </w:rPr>
              <w:instrText xml:space="preserve"> INCLUDEPICTURE  "http://proural.info.opt-images.1c-bitrix-cdn.ru/upload/iblock/a79/a798741602a564b9d0c55698ede71c09.jpg?1498196423888749" \* MERGEFORMATINET </w:instrText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312FA6">
              <w:rPr>
                <w:rFonts w:ascii="Arial" w:hAnsi="Arial" w:cs="Arial"/>
                <w:sz w:val="36"/>
                <w:szCs w:val="36"/>
              </w:rPr>
              <w:instrText xml:space="preserve"> INCLUDEPICTURE  "http://proural.info.opt-images.1c-bitrix-cdn.ru/upload/iblock/a79/a798741602a564b9d0c55698ede71c09.jpg?1498196423888749" \* MERGEFORMATINET </w:instrText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312FA6">
              <w:rPr>
                <w:rFonts w:ascii="Arial" w:hAnsi="Arial" w:cs="Arial"/>
                <w:sz w:val="36"/>
                <w:szCs w:val="36"/>
              </w:rPr>
              <w:instrText xml:space="preserve"> INCLUDEPICTURE  "http://proural.info.opt-images.1c-bitrix-cdn.ru/upload/iblock/a79/a798741602a564b9d0c55698ede71c09.jpg?1498196423888749" \* MERGEFORMATINET </w:instrText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begin"/>
            </w:r>
            <w:r w:rsidRPr="00312FA6">
              <w:rPr>
                <w:rFonts w:ascii="Arial" w:hAnsi="Arial" w:cs="Arial"/>
                <w:sz w:val="36"/>
                <w:szCs w:val="36"/>
              </w:rPr>
              <w:instrText xml:space="preserve"> INCLUDEPICTURE  "http://proural.info.opt-images.1c-bitrix-cdn.ru/upload/iblock/a79/a798741602a564b9d0c55698ede71c09.jpg?1498196423888749" \* MERGEFORMATINET </w:instrText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separate"/>
            </w:r>
            <w:r w:rsidRPr="00312FA6">
              <w:rPr>
                <w:rFonts w:ascii="Arial" w:hAnsi="Arial" w:cs="Arial"/>
                <w:sz w:val="36"/>
                <w:szCs w:val="3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Картинки по запросу Строительство дома" style="width:492pt;height:366.75pt">
                  <v:imagedata r:id="rId9" r:href="rId10"/>
                </v:shape>
              </w:pict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end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end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end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end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end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end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end"/>
            </w:r>
            <w:r w:rsidRPr="00312FA6">
              <w:rPr>
                <w:rFonts w:ascii="Arial" w:hAnsi="Arial" w:cs="Arial"/>
                <w:sz w:val="36"/>
                <w:szCs w:val="36"/>
              </w:rPr>
              <w:fldChar w:fldCharType="end"/>
            </w:r>
          </w:p>
        </w:tc>
      </w:tr>
    </w:tbl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lastRenderedPageBreak/>
        <w:t xml:space="preserve">Перед Вами изображения, иллюстрирующие два вида деятельности. Запишите в таблицу ответов названия представленных видов деятельности. Распределите цифровые обозначения иллюстраций в две колонки в зависимости от того, какой вид деятельности иллюстрирует изображённая ситуация. 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Ответ: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260"/>
        <w:gridCol w:w="3260"/>
      </w:tblGrid>
      <w:tr w:rsidR="00312FA6" w:rsidRPr="00312FA6" w:rsidTr="00C95CB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>Вид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>Труд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>Игра</w:t>
            </w:r>
          </w:p>
        </w:tc>
      </w:tr>
      <w:tr w:rsidR="00312FA6" w:rsidRPr="00312FA6" w:rsidTr="00C95CB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>Цифровое обозначение иллюстрации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>2, 5, 6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>1, 3, 4</w:t>
            </w:r>
          </w:p>
        </w:tc>
      </w:tr>
    </w:tbl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 xml:space="preserve">По 1 баллу за каждую верно указанную позицию. Максимум за задание – </w:t>
      </w:r>
      <w:r w:rsidRPr="00312FA6">
        <w:rPr>
          <w:rFonts w:ascii="Arial" w:hAnsi="Arial" w:cs="Arial"/>
          <w:b/>
          <w:sz w:val="36"/>
          <w:szCs w:val="36"/>
        </w:rPr>
        <w:br/>
        <w:t xml:space="preserve">6 баллов. </w:t>
      </w: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2.</w:t>
      </w:r>
      <w:r w:rsidRPr="00312FA6">
        <w:rPr>
          <w:rFonts w:ascii="Arial" w:hAnsi="Arial" w:cs="Arial"/>
          <w:sz w:val="36"/>
          <w:szCs w:val="36"/>
        </w:rPr>
        <w:t xml:space="preserve"> Рассмотрите ряд изображений.</w:t>
      </w: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a3"/>
        <w:tblW w:w="2020" w:type="dxa"/>
        <w:tblLook w:val="04A0" w:firstRow="1" w:lastRow="0" w:firstColumn="1" w:lastColumn="0" w:noHBand="0" w:noVBand="1"/>
      </w:tblPr>
      <w:tblGrid>
        <w:gridCol w:w="9628"/>
      </w:tblGrid>
      <w:tr w:rsidR="00312FA6" w:rsidRPr="00312FA6" w:rsidTr="00312FA6">
        <w:trPr>
          <w:trHeight w:val="435"/>
        </w:trPr>
        <w:tc>
          <w:tcPr>
            <w:tcW w:w="2020" w:type="dxa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pacing w:val="-4"/>
                <w:sz w:val="36"/>
                <w:szCs w:val="36"/>
              </w:rPr>
            </w:pPr>
            <w:r w:rsidRPr="00312FA6">
              <w:rPr>
                <w:rFonts w:ascii="Arial" w:hAnsi="Arial" w:cs="Arial"/>
                <w:spacing w:val="-4"/>
                <w:sz w:val="36"/>
                <w:szCs w:val="36"/>
              </w:rPr>
              <w:t>А</w:t>
            </w:r>
          </w:p>
        </w:tc>
      </w:tr>
      <w:tr w:rsidR="00312FA6" w:rsidRPr="00312FA6" w:rsidTr="00312FA6">
        <w:trPr>
          <w:trHeight w:val="2454"/>
        </w:trPr>
        <w:tc>
          <w:tcPr>
            <w:tcW w:w="2020" w:type="dxa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pacing w:val="-4"/>
                <w:sz w:val="36"/>
                <w:szCs w:val="36"/>
              </w:rPr>
            </w:pPr>
            <w:r w:rsidRPr="00312FA6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019946E" wp14:editId="405FF370">
                  <wp:extent cx="6673967" cy="4019550"/>
                  <wp:effectExtent l="0" t="0" r="0" b="0"/>
                  <wp:docPr id="7" name="Рисунок 1" descr="lori-0007330423-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-0007330423-a6.jpg"/>
                          <pic:cNvPicPr/>
                        </pic:nvPicPr>
                        <pic:blipFill>
                          <a:blip r:embed="rId11" cstate="print"/>
                          <a:srcRect l="20486" t="24808" r="18403" b="20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984" cy="404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A6" w:rsidRPr="00312FA6" w:rsidTr="00312FA6">
        <w:trPr>
          <w:trHeight w:val="435"/>
        </w:trPr>
        <w:tc>
          <w:tcPr>
            <w:tcW w:w="2020" w:type="dxa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t>Б</w:t>
            </w:r>
          </w:p>
        </w:tc>
      </w:tr>
      <w:tr w:rsidR="00312FA6" w:rsidRPr="00312FA6" w:rsidTr="00312FA6">
        <w:trPr>
          <w:trHeight w:val="3051"/>
        </w:trPr>
        <w:tc>
          <w:tcPr>
            <w:tcW w:w="2020" w:type="dxa"/>
          </w:tcPr>
          <w:p w:rsid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12FA6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C0AE15C" wp14:editId="08745FD1">
                  <wp:extent cx="6016474" cy="4114800"/>
                  <wp:effectExtent l="0" t="0" r="3810" b="0"/>
                  <wp:docPr id="8" name="Рисунок 7" descr="lori-0005920537-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-0005920537-a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9465" cy="413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A6" w:rsidRPr="00312FA6" w:rsidTr="00312FA6">
        <w:trPr>
          <w:trHeight w:val="435"/>
        </w:trPr>
        <w:tc>
          <w:tcPr>
            <w:tcW w:w="2020" w:type="dxa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spacing w:val="-4"/>
                <w:sz w:val="36"/>
                <w:szCs w:val="36"/>
              </w:rPr>
              <w:t>В</w:t>
            </w:r>
          </w:p>
        </w:tc>
      </w:tr>
      <w:tr w:rsidR="00312FA6" w:rsidRPr="00312FA6" w:rsidTr="00312FA6">
        <w:trPr>
          <w:trHeight w:val="3051"/>
        </w:trPr>
        <w:tc>
          <w:tcPr>
            <w:tcW w:w="2020" w:type="dxa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738C7CC9" wp14:editId="6F9C1D22">
                  <wp:extent cx="5702993" cy="4143375"/>
                  <wp:effectExtent l="0" t="0" r="0" b="0"/>
                  <wp:docPr id="9" name="Рисунок 8" descr="lori-0005257184-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-0005257184-a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771" cy="415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A6" w:rsidRPr="00312FA6" w:rsidTr="00312FA6">
        <w:trPr>
          <w:trHeight w:val="435"/>
        </w:trPr>
        <w:tc>
          <w:tcPr>
            <w:tcW w:w="2020" w:type="dxa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t>Г</w:t>
            </w:r>
          </w:p>
        </w:tc>
      </w:tr>
      <w:tr w:rsidR="00312FA6" w:rsidRPr="00312FA6" w:rsidTr="00312FA6">
        <w:trPr>
          <w:trHeight w:val="3035"/>
        </w:trPr>
        <w:tc>
          <w:tcPr>
            <w:tcW w:w="2020" w:type="dxa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12FA6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31693C4" wp14:editId="242FAE21">
                  <wp:extent cx="5995103" cy="4000500"/>
                  <wp:effectExtent l="0" t="0" r="5715" b="0"/>
                  <wp:docPr id="15" name="Рисунок 8" descr="ÐÐ°ÑÑÐ¸Ð½ÐºÐ¸ Ð¿Ð¾ Ð·Ð°Ð¿ÑÐ¾ÑÑ Ð½Ð° ÑÑÐ¾Ðº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Ð°ÑÑÐ¸Ð½ÐºÐ¸ Ð¿Ð¾ Ð·Ð°Ð¿ÑÐ¾ÑÑ Ð½Ð° ÑÑÐ¾Ðº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005" cy="401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pacing w:val="-4"/>
          <w:sz w:val="36"/>
          <w:szCs w:val="36"/>
        </w:rPr>
      </w:pPr>
      <w:r w:rsidRPr="00312FA6">
        <w:rPr>
          <w:rFonts w:ascii="Arial" w:hAnsi="Arial" w:cs="Arial"/>
          <w:spacing w:val="-4"/>
          <w:sz w:val="36"/>
          <w:szCs w:val="36"/>
        </w:rPr>
        <w:t xml:space="preserve">Что объединяет ситуации (все, за исключением одной), представленные </w:t>
      </w:r>
      <w:r w:rsidRPr="00312FA6">
        <w:rPr>
          <w:rFonts w:ascii="Arial" w:hAnsi="Arial" w:cs="Arial"/>
          <w:spacing w:val="-4"/>
          <w:sz w:val="36"/>
          <w:szCs w:val="36"/>
        </w:rPr>
        <w:br/>
        <w:t>на изображениях? Дайте краткое обоснование ряда (что объединяет изображённые ситуации). Укажите, какой из элементов является лишним по данному основанию.</w:t>
      </w:r>
    </w:p>
    <w:p w:rsidR="00312FA6" w:rsidRPr="00312FA6" w:rsidRDefault="00312FA6" w:rsidP="00312F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 xml:space="preserve">Критерии оценивания: </w:t>
      </w: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В ответе должны быть указаны:</w:t>
      </w:r>
    </w:p>
    <w:p w:rsidR="00312FA6" w:rsidRPr="00312FA6" w:rsidRDefault="00312FA6" w:rsidP="00312FA6">
      <w:pPr>
        <w:spacing w:after="0" w:line="240" w:lineRule="auto"/>
        <w:ind w:left="511" w:hanging="227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– обоснование ряда: изображения иллюстрируют права человека;</w:t>
      </w:r>
    </w:p>
    <w:p w:rsidR="00312FA6" w:rsidRPr="00312FA6" w:rsidRDefault="00312FA6" w:rsidP="00312FA6">
      <w:pPr>
        <w:spacing w:after="0" w:line="240" w:lineRule="auto"/>
        <w:ind w:left="511" w:hanging="227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– лишнее изображение: иллюстрация А, на которой изображена одна </w:t>
      </w:r>
      <w:r w:rsidRPr="00312FA6">
        <w:rPr>
          <w:rFonts w:ascii="Arial" w:hAnsi="Arial" w:cs="Arial"/>
          <w:sz w:val="36"/>
          <w:szCs w:val="36"/>
        </w:rPr>
        <w:br/>
        <w:t>из обязанностей (уплата налогов).</w:t>
      </w:r>
    </w:p>
    <w:p w:rsid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eastAsia="Times New Roman" w:hAnsi="Arial" w:cs="Arial"/>
          <w:b/>
          <w:noProof/>
          <w:sz w:val="36"/>
          <w:szCs w:val="36"/>
          <w:lang w:eastAsia="ru-RU"/>
        </w:rPr>
        <w:t>3 балла за верное объяснение, что объединяет элементы ряда. 2 балла за указание лишнего элемента. Максимум за задание – 5 баллов</w:t>
      </w:r>
      <w:r w:rsidRPr="00312FA6">
        <w:rPr>
          <w:rFonts w:ascii="Arial" w:hAnsi="Arial" w:cs="Arial"/>
          <w:b/>
          <w:sz w:val="36"/>
          <w:szCs w:val="36"/>
        </w:rPr>
        <w:t xml:space="preserve"> </w:t>
      </w:r>
    </w:p>
    <w:p w:rsid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lastRenderedPageBreak/>
        <w:t>3.</w:t>
      </w:r>
      <w:r w:rsidRPr="00312FA6">
        <w:rPr>
          <w:rFonts w:ascii="Arial" w:hAnsi="Arial" w:cs="Arial"/>
          <w:sz w:val="36"/>
          <w:szCs w:val="36"/>
        </w:rPr>
        <w:t xml:space="preserve"> Прочтите отрывок из сказки и выполните задания.</w:t>
      </w:r>
    </w:p>
    <w:p w:rsidR="00312FA6" w:rsidRPr="00312FA6" w:rsidRDefault="00312FA6" w:rsidP="00312FA6">
      <w:pPr>
        <w:spacing w:before="120"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«Пришла она в саму глушь, в саму чащу. Видит – стоит избушка. Постучала Машенька в дверь – не отвечают. Толкнула она дверь – дверь и открылась. </w:t>
      </w:r>
    </w:p>
    <w:p w:rsidR="00312FA6" w:rsidRPr="00312FA6" w:rsidRDefault="00312FA6" w:rsidP="00312FA6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Вошла Машенька в избушку, села у окна на лавочку. Села и думает: «Кто же здесь живёт? Почему никого не видно?..» А в той избушке жил большущий медведь. Только его тогда дома не было: он по лесу ходил. Вернулся вечером медведь, увидел Машеньку, обрадовался.</w:t>
      </w:r>
    </w:p>
    <w:p w:rsidR="00312FA6" w:rsidRPr="00312FA6" w:rsidRDefault="00312FA6" w:rsidP="00312FA6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– Ага, – говорит, – теперь не отпущу тебя! Будешь у меня жить. Будешь печку топить, будешь кашу варить, меня кашей кормить.</w:t>
      </w:r>
    </w:p>
    <w:p w:rsidR="00312FA6" w:rsidRPr="00312FA6" w:rsidRDefault="00312FA6" w:rsidP="00312FA6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Потужила Маша, погоревала, да ничего не поделаешь. Стала она жить </w:t>
      </w:r>
      <w:r w:rsidRPr="00312FA6">
        <w:rPr>
          <w:rFonts w:ascii="Arial" w:hAnsi="Arial" w:cs="Arial"/>
          <w:sz w:val="36"/>
          <w:szCs w:val="36"/>
        </w:rPr>
        <w:br/>
        <w:t>у медведя в избушке. Медведь на целый день уйдёт в лес, а Машеньке наказывает никуда без него из избушки не выходить.</w:t>
      </w:r>
    </w:p>
    <w:p w:rsidR="00312FA6" w:rsidRPr="00312FA6" w:rsidRDefault="00312FA6" w:rsidP="00312FA6">
      <w:pPr>
        <w:spacing w:after="12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– А если уйдёшь, – говорит, – всё равно поймаю и тогда уж съем!»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Чем действия и слова медведя нарушают права Маши или угрожают нарушить? Укажите два нарушения. </w:t>
      </w:r>
    </w:p>
    <w:p w:rsidR="00312FA6" w:rsidRPr="00312FA6" w:rsidRDefault="00312FA6" w:rsidP="00312F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 xml:space="preserve">Критерии оценивания: </w:t>
      </w: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В ответе могут быть указаны следующие нарушения: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– медведь не отпускает Машу, нарушает её право на свободу и личную неприкосновенность;</w:t>
      </w: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– угрожает её съесть, покушается на право на жизнь;</w:t>
      </w: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– заставляет работать – право на свободный труд;</w:t>
      </w: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– грубо обращается – унижает достоинство личности.  </w:t>
      </w: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Возможны иные верные формулировки.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По 2 балла за каждый верный элемент ответа. Максимум за задание – 4 балла.</w:t>
      </w:r>
    </w:p>
    <w:p w:rsidR="00312FA6" w:rsidRDefault="00312FA6" w:rsidP="00312FA6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lastRenderedPageBreak/>
        <w:t xml:space="preserve">4. </w:t>
      </w:r>
      <w:r w:rsidRPr="00312FA6">
        <w:rPr>
          <w:rFonts w:ascii="Arial" w:hAnsi="Arial" w:cs="Arial"/>
          <w:sz w:val="36"/>
          <w:szCs w:val="36"/>
        </w:rPr>
        <w:t>Рассмотрите изображения и выполните задания.</w:t>
      </w: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312FA6" w:rsidRPr="00312FA6" w:rsidTr="00312FA6">
        <w:trPr>
          <w:trHeight w:val="5022"/>
        </w:trPr>
        <w:tc>
          <w:tcPr>
            <w:tcW w:w="8953" w:type="dxa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5BF87A4" wp14:editId="5FC36E9A">
                  <wp:extent cx="5117757" cy="3200400"/>
                  <wp:effectExtent l="0" t="0" r="6985" b="0"/>
                  <wp:docPr id="14" name="Рисунок 1" descr="http://www.oldru.com/symbol_1/img1/pic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oldru.com/symbol_1/img1/pic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789" cy="321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A6" w:rsidRPr="00312FA6" w:rsidTr="00312FA6">
        <w:trPr>
          <w:trHeight w:val="558"/>
        </w:trPr>
        <w:tc>
          <w:tcPr>
            <w:tcW w:w="8953" w:type="dxa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  <w:lang w:eastAsia="ru-RU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 xml:space="preserve">Государственная печать Ивана </w:t>
            </w:r>
            <w:r w:rsidRPr="00312FA6">
              <w:rPr>
                <w:rFonts w:ascii="Arial" w:hAnsi="Arial" w:cs="Arial"/>
                <w:sz w:val="36"/>
                <w:szCs w:val="36"/>
                <w:lang w:val="en-US"/>
              </w:rPr>
              <w:t>III</w:t>
            </w:r>
          </w:p>
        </w:tc>
      </w:tr>
      <w:tr w:rsidR="00312FA6" w:rsidRPr="00312FA6" w:rsidTr="00312FA6">
        <w:trPr>
          <w:trHeight w:val="5244"/>
        </w:trPr>
        <w:tc>
          <w:tcPr>
            <w:tcW w:w="8953" w:type="dxa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2FA6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776E37C" wp14:editId="5701E835">
                  <wp:extent cx="3343275" cy="3343275"/>
                  <wp:effectExtent l="0" t="0" r="9525" b="9525"/>
                  <wp:docPr id="18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FA6" w:rsidRPr="00312FA6" w:rsidTr="00312FA6">
        <w:trPr>
          <w:trHeight w:val="560"/>
        </w:trPr>
        <w:tc>
          <w:tcPr>
            <w:tcW w:w="8953" w:type="dxa"/>
          </w:tcPr>
          <w:p w:rsidR="00312FA6" w:rsidRPr="00312FA6" w:rsidRDefault="00312FA6" w:rsidP="00C95CB8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  <w:lang w:eastAsia="ru-RU"/>
              </w:rPr>
            </w:pPr>
            <w:r w:rsidRPr="00312FA6">
              <w:rPr>
                <w:rFonts w:ascii="Arial" w:hAnsi="Arial" w:cs="Arial"/>
                <w:sz w:val="36"/>
                <w:szCs w:val="36"/>
              </w:rPr>
              <w:t>Государственный герб России</w:t>
            </w:r>
          </w:p>
        </w:tc>
      </w:tr>
    </w:tbl>
    <w:p w:rsidR="00312FA6" w:rsidRPr="00312FA6" w:rsidRDefault="00312FA6" w:rsidP="00312FA6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Сравните изображение современного герба России с изображением на печати Ивана </w:t>
      </w:r>
      <w:r w:rsidRPr="00312FA6">
        <w:rPr>
          <w:rFonts w:ascii="Arial" w:hAnsi="Arial" w:cs="Arial"/>
          <w:sz w:val="36"/>
          <w:szCs w:val="36"/>
          <w:lang w:val="en-US"/>
        </w:rPr>
        <w:t>III</w:t>
      </w:r>
      <w:r w:rsidRPr="00312FA6">
        <w:rPr>
          <w:rFonts w:ascii="Arial" w:hAnsi="Arial" w:cs="Arial"/>
          <w:sz w:val="36"/>
          <w:szCs w:val="36"/>
        </w:rPr>
        <w:t xml:space="preserve">. В чём сходство? Что </w:t>
      </w:r>
      <w:r w:rsidRPr="00312FA6">
        <w:rPr>
          <w:rFonts w:ascii="Arial" w:hAnsi="Arial" w:cs="Arial"/>
          <w:sz w:val="36"/>
          <w:szCs w:val="36"/>
        </w:rPr>
        <w:lastRenderedPageBreak/>
        <w:t>изменилось? Запишите не менее двух черт сходства и не менее двух черт отличия.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 xml:space="preserve">Критерии оценивания: 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В качестве общих черт может быть указано:</w:t>
      </w:r>
    </w:p>
    <w:p w:rsidR="00312FA6" w:rsidRPr="00312FA6" w:rsidRDefault="00312FA6" w:rsidP="00312FA6">
      <w:pPr>
        <w:spacing w:after="0" w:line="240" w:lineRule="auto"/>
        <w:ind w:left="511" w:hanging="227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– наличие на государственной печати Ивана </w:t>
      </w:r>
      <w:r w:rsidRPr="00312FA6">
        <w:rPr>
          <w:rFonts w:ascii="Arial" w:hAnsi="Arial" w:cs="Arial"/>
          <w:sz w:val="36"/>
          <w:szCs w:val="36"/>
          <w:lang w:val="en-US"/>
        </w:rPr>
        <w:t>III</w:t>
      </w:r>
      <w:r w:rsidRPr="00312FA6">
        <w:rPr>
          <w:rFonts w:ascii="Arial" w:hAnsi="Arial" w:cs="Arial"/>
          <w:sz w:val="36"/>
          <w:szCs w:val="36"/>
        </w:rPr>
        <w:t>изображения двуглавого орла – центрального элемента государственного герба Российской Федерации;</w:t>
      </w:r>
    </w:p>
    <w:p w:rsidR="00312FA6" w:rsidRPr="00312FA6" w:rsidRDefault="00312FA6" w:rsidP="00312FA6">
      <w:pPr>
        <w:spacing w:after="0" w:line="240" w:lineRule="auto"/>
        <w:ind w:left="511" w:hanging="227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– изображение всадника, поражающего копьём дракона (Георгия Победо</w:t>
      </w:r>
      <w:r w:rsidRPr="00312FA6">
        <w:rPr>
          <w:rFonts w:ascii="Arial" w:hAnsi="Arial" w:cs="Arial"/>
          <w:sz w:val="36"/>
          <w:szCs w:val="36"/>
        </w:rPr>
        <w:softHyphen/>
        <w:t xml:space="preserve">носца), помещено как на государственной печати Ивана </w:t>
      </w:r>
      <w:r w:rsidRPr="00312FA6">
        <w:rPr>
          <w:rFonts w:ascii="Arial" w:hAnsi="Arial" w:cs="Arial"/>
          <w:sz w:val="36"/>
          <w:szCs w:val="36"/>
          <w:lang w:val="en-US"/>
        </w:rPr>
        <w:t>III</w:t>
      </w:r>
      <w:r w:rsidRPr="00312FA6">
        <w:rPr>
          <w:rFonts w:ascii="Arial" w:hAnsi="Arial" w:cs="Arial"/>
          <w:sz w:val="36"/>
          <w:szCs w:val="36"/>
        </w:rPr>
        <w:t>, так и на государственном гербе Российской Федерации;</w:t>
      </w:r>
    </w:p>
    <w:p w:rsidR="00312FA6" w:rsidRPr="00312FA6" w:rsidRDefault="00312FA6" w:rsidP="00312FA6">
      <w:pPr>
        <w:spacing w:after="0" w:line="240" w:lineRule="auto"/>
        <w:ind w:left="511" w:hanging="227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– как на государственной печати Ивана </w:t>
      </w:r>
      <w:r w:rsidRPr="00312FA6">
        <w:rPr>
          <w:rFonts w:ascii="Arial" w:hAnsi="Arial" w:cs="Arial"/>
          <w:sz w:val="36"/>
          <w:szCs w:val="36"/>
          <w:lang w:val="en-US"/>
        </w:rPr>
        <w:t>III</w:t>
      </w:r>
      <w:r w:rsidRPr="00312FA6">
        <w:rPr>
          <w:rFonts w:ascii="Arial" w:hAnsi="Arial" w:cs="Arial"/>
          <w:sz w:val="36"/>
          <w:szCs w:val="36"/>
        </w:rPr>
        <w:t>, так и на государственном гербе Российской Федерации главы орла изображены увенчанными коронами.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Могут быть указаны другие верные черты сходства.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В качестве черт отличия может быть указано:</w:t>
      </w:r>
    </w:p>
    <w:p w:rsidR="00312FA6" w:rsidRPr="00312FA6" w:rsidRDefault="00312FA6" w:rsidP="00312FA6">
      <w:pPr>
        <w:spacing w:after="0" w:line="240" w:lineRule="auto"/>
        <w:ind w:left="511" w:hanging="227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– изображение скипетра и державы, размещённое на современном гербе России, отсутствует на государственной печати Ивана </w:t>
      </w:r>
      <w:r w:rsidRPr="00312FA6">
        <w:rPr>
          <w:rFonts w:ascii="Arial" w:hAnsi="Arial" w:cs="Arial"/>
          <w:sz w:val="36"/>
          <w:szCs w:val="36"/>
          <w:lang w:val="en-US"/>
        </w:rPr>
        <w:t>III</w:t>
      </w:r>
      <w:r w:rsidRPr="00312FA6">
        <w:rPr>
          <w:rFonts w:ascii="Arial" w:hAnsi="Arial" w:cs="Arial"/>
          <w:sz w:val="36"/>
          <w:szCs w:val="36"/>
        </w:rPr>
        <w:t>;</w:t>
      </w:r>
    </w:p>
    <w:p w:rsidR="00312FA6" w:rsidRPr="00312FA6" w:rsidRDefault="00312FA6" w:rsidP="00312FA6">
      <w:pPr>
        <w:spacing w:after="0" w:line="240" w:lineRule="auto"/>
        <w:ind w:left="511" w:hanging="227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– в отличие от современного герба России, на котором орёл изображён </w:t>
      </w:r>
      <w:r w:rsidRPr="00312FA6">
        <w:rPr>
          <w:rFonts w:ascii="Arial" w:hAnsi="Arial" w:cs="Arial"/>
          <w:sz w:val="36"/>
          <w:szCs w:val="36"/>
        </w:rPr>
        <w:br/>
        <w:t xml:space="preserve">с поднятыми крыльями, на государственной печати Ивана </w:t>
      </w:r>
      <w:r w:rsidRPr="00312FA6">
        <w:rPr>
          <w:rFonts w:ascii="Arial" w:hAnsi="Arial" w:cs="Arial"/>
          <w:sz w:val="36"/>
          <w:szCs w:val="36"/>
          <w:lang w:val="en-US"/>
        </w:rPr>
        <w:t>III</w:t>
      </w:r>
      <w:r w:rsidRPr="00312FA6">
        <w:rPr>
          <w:rFonts w:ascii="Arial" w:hAnsi="Arial" w:cs="Arial"/>
          <w:sz w:val="36"/>
          <w:szCs w:val="36"/>
        </w:rPr>
        <w:t xml:space="preserve"> орёл изображён с опущенными крыльями;</w:t>
      </w:r>
    </w:p>
    <w:p w:rsidR="00312FA6" w:rsidRPr="00312FA6" w:rsidRDefault="00312FA6" w:rsidP="00312FA6">
      <w:pPr>
        <w:spacing w:after="0" w:line="240" w:lineRule="auto"/>
        <w:ind w:left="511" w:hanging="227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– разное число корон, представленных на изображениях современного герба России – три короны, а на печати Ивана </w:t>
      </w:r>
      <w:r w:rsidRPr="00312FA6">
        <w:rPr>
          <w:rFonts w:ascii="Arial" w:hAnsi="Arial" w:cs="Arial"/>
          <w:sz w:val="36"/>
          <w:szCs w:val="36"/>
          <w:lang w:val="en-US"/>
        </w:rPr>
        <w:t>III</w:t>
      </w:r>
      <w:r w:rsidRPr="00312FA6">
        <w:rPr>
          <w:rFonts w:ascii="Arial" w:hAnsi="Arial" w:cs="Arial"/>
          <w:sz w:val="36"/>
          <w:szCs w:val="36"/>
        </w:rPr>
        <w:t xml:space="preserve"> две короны.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Могут быть указаны другие верные черты отличия.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 xml:space="preserve">По 2 балла за каждую указанную черту. 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b/>
          <w:noProof/>
          <w:sz w:val="36"/>
          <w:szCs w:val="36"/>
        </w:rPr>
      </w:pPr>
      <w:r w:rsidRPr="00312FA6">
        <w:rPr>
          <w:rFonts w:ascii="Arial" w:hAnsi="Arial" w:cs="Arial"/>
          <w:b/>
          <w:noProof/>
          <w:sz w:val="36"/>
          <w:szCs w:val="36"/>
        </w:rPr>
        <w:t>Максимум за задание – 8 баллов.</w:t>
      </w: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312FA6" w:rsidRPr="00312FA6" w:rsidRDefault="00312FA6" w:rsidP="00312FA6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5.</w:t>
      </w:r>
      <w:r w:rsidRPr="00312FA6">
        <w:rPr>
          <w:rFonts w:ascii="Arial" w:hAnsi="Arial" w:cs="Arial"/>
          <w:sz w:val="36"/>
          <w:szCs w:val="36"/>
        </w:rPr>
        <w:t xml:space="preserve"> Центром изучения общественного мнения была проведена серия социологических опросов граждан </w:t>
      </w:r>
      <w:r w:rsidRPr="00312FA6">
        <w:rPr>
          <w:rFonts w:ascii="Arial" w:hAnsi="Arial" w:cs="Arial"/>
          <w:sz w:val="36"/>
          <w:szCs w:val="36"/>
        </w:rPr>
        <w:lastRenderedPageBreak/>
        <w:t xml:space="preserve">страны </w:t>
      </w:r>
      <w:r w:rsidRPr="00312FA6">
        <w:rPr>
          <w:rFonts w:ascii="Arial" w:hAnsi="Arial" w:cs="Arial"/>
          <w:sz w:val="36"/>
          <w:szCs w:val="36"/>
          <w:lang w:val="en-US"/>
        </w:rPr>
        <w:t>Z</w:t>
      </w:r>
      <w:r w:rsidRPr="00312FA6">
        <w:rPr>
          <w:rFonts w:ascii="Arial" w:hAnsi="Arial" w:cs="Arial"/>
          <w:sz w:val="36"/>
          <w:szCs w:val="36"/>
        </w:rPr>
        <w:t xml:space="preserve">. Респондентам (участникам опроса) было предложено ответить на вопрос: «Довольны ли Вы своим материальным положением?» </w:t>
      </w:r>
    </w:p>
    <w:p w:rsidR="00312FA6" w:rsidRPr="00312FA6" w:rsidRDefault="00312FA6" w:rsidP="00312FA6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Процент ответивших на вопрос утвердительно</w:t>
      </w:r>
    </w:p>
    <w:p w:rsidR="00312FA6" w:rsidRPr="00312FA6" w:rsidRDefault="00312FA6" w:rsidP="00312FA6">
      <w:pPr>
        <w:spacing w:before="120" w:after="120" w:line="240" w:lineRule="auto"/>
        <w:jc w:val="center"/>
        <w:rPr>
          <w:rFonts w:ascii="Arial" w:hAnsi="Arial" w:cs="Arial"/>
          <w:noProof/>
          <w:sz w:val="36"/>
          <w:szCs w:val="36"/>
        </w:rPr>
      </w:pPr>
      <w:r w:rsidRPr="00312FA6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 wp14:anchorId="38B8FB3F" wp14:editId="2B8B6A11">
            <wp:extent cx="6598376" cy="2705100"/>
            <wp:effectExtent l="0" t="0" r="0" b="0"/>
            <wp:docPr id="10" name="Рисунок 9" descr="5-2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-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598" cy="271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5.1.</w:t>
      </w:r>
      <w:r w:rsidRPr="00312FA6">
        <w:rPr>
          <w:rFonts w:ascii="Arial" w:hAnsi="Arial" w:cs="Arial"/>
          <w:sz w:val="36"/>
          <w:szCs w:val="36"/>
        </w:rPr>
        <w:t xml:space="preserve"> Как изменилось мнение граждан по данному вопросу в период с года, </w:t>
      </w:r>
      <w:r w:rsidRPr="00312FA6">
        <w:rPr>
          <w:rFonts w:ascii="Arial" w:hAnsi="Arial" w:cs="Arial"/>
          <w:sz w:val="36"/>
          <w:szCs w:val="36"/>
        </w:rPr>
        <w:br/>
        <w:t>в котором был проведён первый опрос, до года, в котором был проведён последний опрос?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5.2.</w:t>
      </w:r>
      <w:r w:rsidRPr="00312FA6">
        <w:rPr>
          <w:rFonts w:ascii="Arial" w:hAnsi="Arial" w:cs="Arial"/>
          <w:sz w:val="36"/>
          <w:szCs w:val="36"/>
        </w:rPr>
        <w:t xml:space="preserve"> Подтвердите свой вывод, опираясь на приведённые результаты опроса. 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5.3.</w:t>
      </w:r>
      <w:r w:rsidRPr="00312FA6">
        <w:rPr>
          <w:rFonts w:ascii="Arial" w:hAnsi="Arial" w:cs="Arial"/>
          <w:sz w:val="36"/>
          <w:szCs w:val="36"/>
        </w:rPr>
        <w:t xml:space="preserve"> Какие факторы могли способствовать такому изменению мнения граждан? 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Назовите три фактора. </w:t>
      </w:r>
    </w:p>
    <w:p w:rsidR="00312FA6" w:rsidRPr="00312FA6" w:rsidRDefault="00312FA6" w:rsidP="00312F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Ответ: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5.1.</w:t>
      </w:r>
      <w:r w:rsidRPr="00312FA6">
        <w:rPr>
          <w:rFonts w:ascii="Arial" w:hAnsi="Arial" w:cs="Arial"/>
          <w:sz w:val="36"/>
          <w:szCs w:val="36"/>
        </w:rPr>
        <w:t xml:space="preserve"> С 2012-го по 2017 год у граждан страны </w:t>
      </w:r>
      <w:r w:rsidRPr="00312FA6">
        <w:rPr>
          <w:rFonts w:ascii="Arial" w:hAnsi="Arial" w:cs="Arial"/>
          <w:sz w:val="36"/>
          <w:szCs w:val="36"/>
          <w:lang w:val="en-US"/>
        </w:rPr>
        <w:t>Z</w:t>
      </w:r>
      <w:r w:rsidRPr="00312FA6">
        <w:rPr>
          <w:rFonts w:ascii="Arial" w:hAnsi="Arial" w:cs="Arial"/>
          <w:sz w:val="36"/>
          <w:szCs w:val="36"/>
        </w:rPr>
        <w:t xml:space="preserve"> повысилась удовлетворённость своим материальным положением. </w:t>
      </w:r>
      <w:r w:rsidRPr="00312FA6">
        <w:rPr>
          <w:rFonts w:ascii="Arial" w:hAnsi="Arial" w:cs="Arial"/>
          <w:b/>
          <w:sz w:val="36"/>
          <w:szCs w:val="36"/>
        </w:rPr>
        <w:t>3 балла.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5.2.</w:t>
      </w:r>
      <w:r w:rsidRPr="00312FA6">
        <w:rPr>
          <w:rFonts w:ascii="Arial" w:hAnsi="Arial" w:cs="Arial"/>
          <w:sz w:val="36"/>
          <w:szCs w:val="36"/>
        </w:rPr>
        <w:t xml:space="preserve"> Более чем в 3 раза увеличилась доля участников опросов, которые удовлетворены своим материальным положением с 12 до 44 %. </w:t>
      </w:r>
      <w:r w:rsidRPr="00312FA6">
        <w:rPr>
          <w:rFonts w:ascii="Arial" w:hAnsi="Arial" w:cs="Arial"/>
          <w:b/>
          <w:sz w:val="36"/>
          <w:szCs w:val="36"/>
        </w:rPr>
        <w:t>3 балла.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5.3.</w:t>
      </w:r>
      <w:r w:rsidRPr="00312FA6">
        <w:rPr>
          <w:rFonts w:ascii="Arial" w:hAnsi="Arial" w:cs="Arial"/>
          <w:sz w:val="36"/>
          <w:szCs w:val="36"/>
        </w:rPr>
        <w:t xml:space="preserve"> Могут быть даны следующие варианты ответа:</w:t>
      </w:r>
    </w:p>
    <w:p w:rsidR="00312FA6" w:rsidRPr="00312FA6" w:rsidRDefault="00312FA6" w:rsidP="00312FA6">
      <w:pPr>
        <w:spacing w:after="0" w:line="240" w:lineRule="auto"/>
        <w:ind w:left="567"/>
        <w:jc w:val="both"/>
        <w:rPr>
          <w:rFonts w:ascii="Arial" w:hAnsi="Arial" w:cs="Arial"/>
          <w:color w:val="FF0000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– улучшилось экономическое развитие страны;</w:t>
      </w:r>
    </w:p>
    <w:p w:rsidR="00312FA6" w:rsidRPr="00312FA6" w:rsidRDefault="00312FA6" w:rsidP="00312FA6">
      <w:pPr>
        <w:spacing w:after="0" w:line="240" w:lineRule="auto"/>
        <w:ind w:left="567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lastRenderedPageBreak/>
        <w:t>– у граждан появилось больше возможностей для заработка;</w:t>
      </w:r>
    </w:p>
    <w:p w:rsidR="00312FA6" w:rsidRPr="00312FA6" w:rsidRDefault="00312FA6" w:rsidP="00312FA6">
      <w:pPr>
        <w:spacing w:after="0" w:line="240" w:lineRule="auto"/>
        <w:ind w:left="567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– стабильная ситуация в стране;</w:t>
      </w:r>
    </w:p>
    <w:p w:rsidR="00312FA6" w:rsidRPr="00312FA6" w:rsidRDefault="00312FA6" w:rsidP="00312FA6">
      <w:pPr>
        <w:spacing w:after="0" w:line="240" w:lineRule="auto"/>
        <w:ind w:left="567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>– вырос уровень заработной платы.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312FA6">
        <w:rPr>
          <w:rFonts w:ascii="Arial" w:hAnsi="Arial" w:cs="Arial"/>
          <w:sz w:val="36"/>
          <w:szCs w:val="36"/>
        </w:rPr>
        <w:t xml:space="preserve">Могут быть даны иные верные ответы. 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По 2 балла за каждый указанный фактор. Всего 6 баллов.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312FA6">
        <w:rPr>
          <w:rFonts w:ascii="Arial" w:hAnsi="Arial" w:cs="Arial"/>
          <w:b/>
          <w:sz w:val="36"/>
          <w:szCs w:val="36"/>
        </w:rPr>
        <w:t>Максимум за задание –</w:t>
      </w:r>
      <w:r w:rsidRPr="00312FA6">
        <w:rPr>
          <w:rFonts w:ascii="Arial" w:hAnsi="Arial" w:cs="Arial"/>
          <w:sz w:val="36"/>
          <w:szCs w:val="36"/>
        </w:rPr>
        <w:t xml:space="preserve"> </w:t>
      </w:r>
      <w:r w:rsidRPr="00312FA6">
        <w:rPr>
          <w:rFonts w:ascii="Arial" w:hAnsi="Arial" w:cs="Arial"/>
          <w:b/>
          <w:sz w:val="36"/>
          <w:szCs w:val="36"/>
        </w:rPr>
        <w:t xml:space="preserve">12 баллов. 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</w:p>
    <w:p w:rsidR="00312FA6" w:rsidRPr="00312FA6" w:rsidRDefault="00312FA6" w:rsidP="00312FA6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312FA6">
        <w:rPr>
          <w:rFonts w:ascii="Arial" w:hAnsi="Arial" w:cs="Arial"/>
          <w:b/>
          <w:sz w:val="36"/>
          <w:szCs w:val="36"/>
          <w:u w:val="single"/>
        </w:rPr>
        <w:t>Максимум за работу – 35 баллов.</w:t>
      </w:r>
    </w:p>
    <w:p w:rsidR="00312FA6" w:rsidRPr="00312FA6" w:rsidRDefault="00312FA6" w:rsidP="00312FA6">
      <w:pPr>
        <w:spacing w:after="0" w:line="240" w:lineRule="auto"/>
        <w:jc w:val="both"/>
        <w:rPr>
          <w:rFonts w:ascii="Arial" w:hAnsi="Arial" w:cs="Arial"/>
          <w:b/>
          <w:sz w:val="36"/>
          <w:szCs w:val="36"/>
          <w:u w:val="single"/>
        </w:rPr>
      </w:pPr>
    </w:p>
    <w:p w:rsidR="008D2D30" w:rsidRPr="00312FA6" w:rsidRDefault="008D2D30">
      <w:pPr>
        <w:rPr>
          <w:rFonts w:ascii="Arial" w:hAnsi="Arial" w:cs="Arial"/>
          <w:sz w:val="36"/>
          <w:szCs w:val="36"/>
        </w:rPr>
      </w:pPr>
    </w:p>
    <w:sectPr w:rsidR="008D2D30" w:rsidRPr="00312FA6" w:rsidSect="00014180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5688693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014180" w:rsidRPr="00483238" w:rsidRDefault="00312FA6" w:rsidP="00014180">
        <w:pPr>
          <w:pStyle w:val="a6"/>
          <w:jc w:val="center"/>
          <w:rPr>
            <w:rFonts w:ascii="Times New Roman" w:hAnsi="Times New Roman"/>
          </w:rPr>
        </w:pPr>
        <w:r w:rsidRPr="00483238">
          <w:rPr>
            <w:rFonts w:ascii="Times New Roman" w:hAnsi="Times New Roman"/>
            <w:sz w:val="24"/>
          </w:rPr>
          <w:fldChar w:fldCharType="begin"/>
        </w:r>
        <w:r w:rsidRPr="00483238">
          <w:rPr>
            <w:rFonts w:ascii="Times New Roman" w:hAnsi="Times New Roman"/>
            <w:sz w:val="24"/>
          </w:rPr>
          <w:instrText>PAGE   \* MERGEFORMAT</w:instrText>
        </w:r>
        <w:r w:rsidRPr="00483238">
          <w:rPr>
            <w:rFonts w:ascii="Times New Roman" w:hAnsi="Times New Roman"/>
            <w:sz w:val="24"/>
          </w:rPr>
          <w:fldChar w:fldCharType="separate"/>
        </w:r>
        <w:r>
          <w:rPr>
            <w:rFonts w:ascii="Times New Roman" w:hAnsi="Times New Roman"/>
            <w:noProof/>
            <w:sz w:val="24"/>
          </w:rPr>
          <w:t>12</w:t>
        </w:r>
        <w:r w:rsidRPr="00483238">
          <w:rPr>
            <w:rFonts w:ascii="Times New Roman" w:hAnsi="Times New Roman"/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574622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014180" w:rsidRPr="00483238" w:rsidRDefault="00312FA6" w:rsidP="00014180">
        <w:pPr>
          <w:pStyle w:val="a6"/>
          <w:jc w:val="center"/>
          <w:rPr>
            <w:rFonts w:ascii="Times New Roman" w:hAnsi="Times New Roman"/>
          </w:rPr>
        </w:pPr>
        <w:r w:rsidRPr="00483238">
          <w:rPr>
            <w:rFonts w:ascii="Times New Roman" w:hAnsi="Times New Roman"/>
            <w:sz w:val="24"/>
          </w:rPr>
          <w:fldChar w:fldCharType="begin"/>
        </w:r>
        <w:r w:rsidRPr="00483238">
          <w:rPr>
            <w:rFonts w:ascii="Times New Roman" w:hAnsi="Times New Roman"/>
            <w:sz w:val="24"/>
          </w:rPr>
          <w:instrText>PAGE   \* MERGEFORMAT</w:instrText>
        </w:r>
        <w:r w:rsidRPr="00483238">
          <w:rPr>
            <w:rFonts w:ascii="Times New Roman" w:hAnsi="Times New Roman"/>
            <w:sz w:val="24"/>
          </w:rPr>
          <w:fldChar w:fldCharType="separate"/>
        </w:r>
        <w:r>
          <w:rPr>
            <w:rFonts w:ascii="Times New Roman" w:hAnsi="Times New Roman"/>
            <w:noProof/>
            <w:sz w:val="24"/>
          </w:rPr>
          <w:t>1</w:t>
        </w:r>
        <w:r w:rsidRPr="00483238">
          <w:rPr>
            <w:rFonts w:ascii="Times New Roman" w:hAnsi="Times New Roman"/>
            <w:sz w:val="24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180" w:rsidRPr="00483238" w:rsidRDefault="00312FA6" w:rsidP="00014180">
    <w:pPr>
      <w:pStyle w:val="a4"/>
      <w:tabs>
        <w:tab w:val="clear" w:pos="4677"/>
        <w:tab w:val="clear" w:pos="9355"/>
        <w:tab w:val="right" w:pos="9781"/>
      </w:tabs>
      <w:jc w:val="center"/>
      <w:rPr>
        <w:rFonts w:ascii="Times New Roman" w:hAnsi="Times New Roman"/>
        <w:sz w:val="24"/>
      </w:rPr>
    </w:pPr>
    <w:r w:rsidRPr="00483238">
      <w:rPr>
        <w:rFonts w:ascii="Times New Roman" w:hAnsi="Times New Roman"/>
        <w:sz w:val="24"/>
      </w:rPr>
      <w:t>Всероссийская олимпиада школьников по обществознанию. 201</w:t>
    </w:r>
    <w:r>
      <w:rPr>
        <w:rFonts w:ascii="Times New Roman" w:hAnsi="Times New Roman"/>
        <w:sz w:val="24"/>
      </w:rPr>
      <w:t>8</w:t>
    </w:r>
    <w:r>
      <w:rPr>
        <w:rFonts w:ascii="Times New Roman" w:hAnsi="Times New Roman"/>
        <w:sz w:val="24"/>
      </w:rPr>
      <w:t>–</w:t>
    </w:r>
    <w:r w:rsidRPr="00483238">
      <w:rPr>
        <w:rFonts w:ascii="Times New Roman" w:hAnsi="Times New Roman"/>
        <w:sz w:val="24"/>
      </w:rPr>
      <w:t>201</w:t>
    </w:r>
    <w:r>
      <w:rPr>
        <w:rFonts w:ascii="Times New Roman" w:hAnsi="Times New Roman"/>
        <w:sz w:val="24"/>
      </w:rPr>
      <w:t>9</w:t>
    </w:r>
    <w:r w:rsidRPr="00483238">
      <w:rPr>
        <w:rFonts w:ascii="Times New Roman" w:hAnsi="Times New Roman"/>
        <w:sz w:val="24"/>
      </w:rPr>
      <w:t xml:space="preserve"> уч. г. </w:t>
    </w:r>
  </w:p>
  <w:p w:rsidR="00014180" w:rsidRPr="00483238" w:rsidRDefault="00312FA6" w:rsidP="00014180">
    <w:pPr>
      <w:pStyle w:val="a4"/>
      <w:tabs>
        <w:tab w:val="clear" w:pos="4677"/>
        <w:tab w:val="clear" w:pos="9355"/>
        <w:tab w:val="right" w:pos="9781"/>
      </w:tabs>
      <w:jc w:val="center"/>
      <w:rPr>
        <w:rFonts w:ascii="Times New Roman" w:hAnsi="Times New Roman"/>
        <w:sz w:val="24"/>
      </w:rPr>
    </w:pPr>
    <w:r w:rsidRPr="00483238">
      <w:rPr>
        <w:rFonts w:ascii="Times New Roman" w:hAnsi="Times New Roman"/>
        <w:sz w:val="24"/>
      </w:rPr>
      <w:t>Школьный этап. 5 класс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86E" w:rsidRPr="00483238" w:rsidRDefault="00312FA6" w:rsidP="0025686E">
    <w:pPr>
      <w:pStyle w:val="a4"/>
      <w:tabs>
        <w:tab w:val="clear" w:pos="4677"/>
        <w:tab w:val="clear" w:pos="9355"/>
        <w:tab w:val="right" w:pos="9781"/>
      </w:tabs>
      <w:jc w:val="center"/>
      <w:rPr>
        <w:rFonts w:ascii="Times New Roman" w:hAnsi="Times New Roman"/>
        <w:sz w:val="24"/>
      </w:rPr>
    </w:pPr>
    <w:r w:rsidRPr="00483238">
      <w:rPr>
        <w:rFonts w:ascii="Times New Roman" w:hAnsi="Times New Roman"/>
        <w:sz w:val="24"/>
      </w:rPr>
      <w:t xml:space="preserve">Всероссийская </w:t>
    </w:r>
    <w:r w:rsidRPr="00483238">
      <w:rPr>
        <w:rFonts w:ascii="Times New Roman" w:hAnsi="Times New Roman"/>
        <w:sz w:val="24"/>
      </w:rPr>
      <w:t>олимпиада школьников по обществознанию. 201</w:t>
    </w:r>
    <w:r>
      <w:rPr>
        <w:rFonts w:ascii="Times New Roman" w:hAnsi="Times New Roman"/>
        <w:sz w:val="24"/>
      </w:rPr>
      <w:t>8–</w:t>
    </w:r>
    <w:r w:rsidRPr="00483238">
      <w:rPr>
        <w:rFonts w:ascii="Times New Roman" w:hAnsi="Times New Roman"/>
        <w:sz w:val="24"/>
      </w:rPr>
      <w:t>201</w:t>
    </w:r>
    <w:r>
      <w:rPr>
        <w:rFonts w:ascii="Times New Roman" w:hAnsi="Times New Roman"/>
        <w:sz w:val="24"/>
      </w:rPr>
      <w:t>9</w:t>
    </w:r>
    <w:r w:rsidRPr="00483238">
      <w:rPr>
        <w:rFonts w:ascii="Times New Roman" w:hAnsi="Times New Roman"/>
        <w:sz w:val="24"/>
      </w:rPr>
      <w:t xml:space="preserve"> уч. г. </w:t>
    </w:r>
  </w:p>
  <w:p w:rsidR="0025686E" w:rsidRPr="00483238" w:rsidRDefault="00312FA6" w:rsidP="0025686E">
    <w:pPr>
      <w:pStyle w:val="a4"/>
      <w:tabs>
        <w:tab w:val="clear" w:pos="4677"/>
        <w:tab w:val="clear" w:pos="9355"/>
        <w:tab w:val="right" w:pos="9781"/>
      </w:tabs>
      <w:jc w:val="center"/>
      <w:rPr>
        <w:rFonts w:ascii="Times New Roman" w:hAnsi="Times New Roman"/>
        <w:sz w:val="24"/>
      </w:rPr>
    </w:pPr>
    <w:r w:rsidRPr="00483238">
      <w:rPr>
        <w:rFonts w:ascii="Times New Roman" w:hAnsi="Times New Roman"/>
        <w:sz w:val="24"/>
      </w:rPr>
      <w:t>Школьный этап. 5 класс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A6"/>
    <w:rsid w:val="00312FA6"/>
    <w:rsid w:val="008D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C12A2"/>
  <w15:chartTrackingRefBased/>
  <w15:docId w15:val="{A2A21798-3027-445B-9514-1867508B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2FA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2F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1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2FA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1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2FA6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312FA6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eastAsia="zh-CN"/>
    </w:rPr>
  </w:style>
  <w:style w:type="paragraph" w:styleId="a8">
    <w:name w:val="Normal (Web)"/>
    <w:basedOn w:val="a"/>
    <w:uiPriority w:val="99"/>
    <w:semiHidden/>
    <w:unhideWhenUsed/>
    <w:rsid w:val="00312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http://proural.info.opt-images.1c-bitrix-cdn.ru/upload/iblock/a79/a798741602a564b9d0c55698ede71c09.jpg?1498196423888749" TargetMode="External"/><Relationship Id="rId19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Шляхта</dc:creator>
  <cp:keywords/>
  <dc:description/>
  <cp:lastModifiedBy>Дарья Шляхта</cp:lastModifiedBy>
  <cp:revision>1</cp:revision>
  <dcterms:created xsi:type="dcterms:W3CDTF">2019-09-04T09:39:00Z</dcterms:created>
  <dcterms:modified xsi:type="dcterms:W3CDTF">2019-09-04T09:49:00Z</dcterms:modified>
</cp:coreProperties>
</file>